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07C4060A" w:rsidR="008441D3" w:rsidRDefault="006B7749" w:rsidP="0070564F">
      <w:pPr>
        <w:spacing w:after="160"/>
        <w:contextualSpacing w:val="0"/>
        <w:rPr>
          <w:rFonts w:cs="Segoe UI"/>
        </w:rPr>
      </w:pPr>
      <w:r w:rsidRPr="00780DAA">
        <w:rPr>
          <w:rFonts w:cs="Segoe UI"/>
        </w:rPr>
        <w:t>Date:</w:t>
      </w:r>
      <w:r w:rsidR="006D3090">
        <w:rPr>
          <w:rFonts w:cs="Segoe UI"/>
        </w:rPr>
        <w:t xml:space="preserve"> </w:t>
      </w:r>
      <w:r>
        <w:rPr>
          <w:rFonts w:cs="Segoe UI"/>
        </w:rPr>
        <w:t>5/7/2018</w:t>
      </w:r>
    </w:p>
    <w:p w14:paraId="7D7078A8" w14:textId="57B4AEBD" w:rsidR="00E326AF" w:rsidRDefault="006B7749" w:rsidP="0070564F">
      <w:pPr>
        <w:spacing w:after="160"/>
        <w:contextualSpacing w:val="0"/>
        <w:rPr>
          <w:rFonts w:cs="Segoe UI"/>
        </w:rPr>
      </w:pPr>
      <w:r w:rsidRPr="00780DAA">
        <w:rPr>
          <w:rFonts w:cs="Segoe UI"/>
        </w:rPr>
        <w:t>Name of Product:</w:t>
      </w:r>
      <w:r w:rsidR="006D3090">
        <w:rPr>
          <w:rFonts w:cs="Segoe UI"/>
        </w:rPr>
        <w:t xml:space="preserve"> </w:t>
      </w:r>
      <w:r>
        <w:rPr>
          <w:rFonts w:cs="Segoe UI"/>
        </w:rPr>
        <w:t>Azure Location Based Services</w:t>
      </w:r>
      <w:r w:rsidR="00C14778" w:rsidRPr="00780DAA">
        <w:rPr>
          <w:rFonts w:cs="Segoe UI"/>
        </w:rPr>
        <w:t xml:space="preserve"> </w:t>
      </w:r>
    </w:p>
    <w:p w14:paraId="1DA3ABBF" w14:textId="0A6E4C76" w:rsidR="008441D3" w:rsidRDefault="0025099B" w:rsidP="0070564F">
      <w:pPr>
        <w:spacing w:after="160"/>
        <w:contextualSpacing w:val="0"/>
        <w:rPr>
          <w:rFonts w:cs="Segoe UI"/>
        </w:rPr>
      </w:pPr>
      <w:r w:rsidRPr="00780DAA">
        <w:rPr>
          <w:rFonts w:cs="Segoe UI"/>
        </w:rPr>
        <w:t>Description of Product:</w:t>
      </w:r>
      <w:r w:rsidR="00C14778">
        <w:rPr>
          <w:rFonts w:cs="Segoe UI"/>
        </w:rPr>
        <w:t xml:space="preserve"> </w:t>
      </w:r>
      <w:r>
        <w:rPr>
          <w:rFonts w:cs="Segoe UI"/>
        </w:rPr>
        <w:t xml:space="preserve">A set of REST APIs for geographic </w:t>
      </w:r>
      <w:r w:rsidR="00DF1BB9" w:rsidRPr="00DF1BB9">
        <w:rPr>
          <w:rFonts w:cs="Segoe UI"/>
        </w:rPr>
        <w:t xml:space="preserve">data – such </w:t>
      </w:r>
      <w:r>
        <w:rPr>
          <w:rFonts w:cs="Segoe UI"/>
        </w:rPr>
        <w:t>as map drawing, routing, search, timezones and traffic. The APIs can be subscribed to by customers in the Azure Portal or ARM.</w:t>
      </w:r>
    </w:p>
    <w:p w14:paraId="18CA3011" w14:textId="57D3A237" w:rsidR="00E326AF" w:rsidRDefault="00E326AF" w:rsidP="0070564F">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Web</w:t>
      </w:r>
    </w:p>
    <w:p w14:paraId="50ECCF20" w14:textId="2790599B" w:rsidR="00E326AF" w:rsidRDefault="00E326AF" w:rsidP="0070564F">
      <w:pPr>
        <w:spacing w:after="160"/>
        <w:contextualSpacing w:val="0"/>
        <w:rPr>
          <w:rFonts w:cs="Segoe UI"/>
        </w:rPr>
      </w:pPr>
      <w:r>
        <w:rPr>
          <w:rFonts w:cs="Segoe UI"/>
        </w:rPr>
        <w:t>Product Build</w:t>
      </w:r>
      <w:r w:rsidRPr="00780DAA">
        <w:rPr>
          <w:rFonts w:cs="Segoe UI"/>
        </w:rPr>
        <w:t>:</w:t>
      </w:r>
      <w:r w:rsidR="006D3090">
        <w:rPr>
          <w:rFonts w:cs="Segoe UI"/>
        </w:rPr>
        <w:t xml:space="preserve"> </w:t>
      </w:r>
      <w:r>
        <w:rPr>
          <w:rFonts w:cs="Segoe UI"/>
        </w:rPr>
        <w:t>0</w:t>
      </w:r>
    </w:p>
    <w:p w14:paraId="291D7C6E" w14:textId="77777777" w:rsidR="0070564F" w:rsidRDefault="0070564F" w:rsidP="0070564F">
      <w:pPr>
        <w:spacing w:after="160"/>
        <w:contextualSpacing w:val="0"/>
      </w:pPr>
      <w:bookmarkStart w:id="0" w:name="_Hlk511244056"/>
      <w:bookmarkStart w:id="1" w:name="_Hlk502919093"/>
      <w:r>
        <w:rPr>
          <w:rFonts w:eastAsia="Segoe UI"/>
        </w:rPr>
        <w:t xml:space="preserve">Website: </w:t>
      </w:r>
      <w:hyperlink r:id="rId10" w:history="1">
        <w:r>
          <w:rPr>
            <w:rStyle w:val="Hyperlink"/>
            <w:rFonts w:eastAsia="Segoe UI"/>
          </w:rPr>
          <w:t>Azure Location Based Services</w:t>
        </w:r>
      </w:hyperlink>
    </w:p>
    <w:p w14:paraId="6B3B403B" w14:textId="77777777" w:rsidR="0070564F" w:rsidRDefault="0070564F" w:rsidP="0070564F">
      <w:pPr>
        <w:spacing w:after="160"/>
        <w:contextualSpacing w:val="0"/>
      </w:pPr>
      <w:r>
        <w:rPr>
          <w:rFonts w:eastAsia="Segoe UI"/>
        </w:rPr>
        <w:t xml:space="preserve">Contact for more information: </w:t>
      </w:r>
      <w:hyperlink r:id="rId11" w:history="1">
        <w:r>
          <w:rPr>
            <w:rStyle w:val="Hyperlink"/>
            <w:rFonts w:eastAsia="Segoe UI"/>
          </w:rPr>
          <w:t>Email ALBS</w:t>
        </w:r>
      </w:hyperlink>
    </w:p>
    <w:p w14:paraId="5B1C0115" w14:textId="77777777" w:rsidR="0070564F" w:rsidRDefault="0070564F" w:rsidP="0070564F">
      <w:pPr>
        <w:spacing w:after="160"/>
        <w:contextualSpacing w:val="0"/>
      </w:pPr>
      <w:r>
        <w:rPr>
          <w:rFonts w:eastAsia="Segoe UI"/>
        </w:rPr>
        <w:t xml:space="preserve">Accessibility Website: </w:t>
      </w:r>
      <w:hyperlink r:id="rId12" w:history="1">
        <w:r>
          <w:rPr>
            <w:rStyle w:val="Hyperlink"/>
            <w:rFonts w:eastAsia="Segoe UI"/>
          </w:rPr>
          <w:t>Microsoft Accessibility</w:t>
        </w:r>
      </w:hyperlink>
    </w:p>
    <w:p w14:paraId="5C6260F6" w14:textId="77777777" w:rsidR="0070564F" w:rsidRDefault="0070564F" w:rsidP="0070564F">
      <w:pPr>
        <w:spacing w:after="160"/>
        <w:contextualSpacing w:val="0"/>
      </w:pPr>
      <w:r>
        <w:rPr>
          <w:rFonts w:eastAsia="Segoe UI"/>
        </w:rPr>
        <w:t xml:space="preserve">Accessibility contact for more information: </w:t>
      </w:r>
      <w:hyperlink r:id="rId13" w:history="1">
        <w:r>
          <w:rPr>
            <w:rStyle w:val="Hyperlink"/>
            <w:rFonts w:eastAsia="Segoe UI"/>
          </w:rPr>
          <w:t>Enterprise Disability Answer Desk</w:t>
        </w:r>
      </w:hyperlink>
    </w:p>
    <w:p w14:paraId="452EB182" w14:textId="77777777" w:rsidR="0070564F" w:rsidRDefault="0070564F" w:rsidP="0070564F">
      <w:pPr>
        <w:spacing w:after="160"/>
        <w:contextualSpacing w:val="0"/>
      </w:pPr>
      <w:r>
        <w:t xml:space="preserve">For assistance with this report, please </w:t>
      </w:r>
      <w:hyperlink r:id="rId14" w:history="1">
        <w:r>
          <w:rPr>
            <w:rStyle w:val="Hyperlink"/>
          </w:rPr>
          <w:t>email us</w:t>
        </w:r>
      </w:hyperlink>
      <w:r>
        <w:t>.</w:t>
      </w:r>
      <w:bookmarkEnd w:id="0"/>
      <w:bookmarkEnd w:id="1"/>
    </w:p>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3E578D" w:rsidP="00A47906">
            <w:hyperlink r:id="rId15"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3E578D" w:rsidP="00A47906">
            <w:hyperlink r:id="rId16"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3E578D" w:rsidP="00A47906">
            <w:hyperlink r:id="rId17"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3E578D" w:rsidP="00A47906">
            <w:hyperlink r:id="rId18"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3E578D" w:rsidP="00A47906">
            <w:hyperlink r:id="rId19"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2" w:name="_Section_1194.21_Software"/>
      <w:bookmarkStart w:id="3" w:name="_Level_A"/>
      <w:bookmarkStart w:id="4" w:name="LevelA"/>
      <w:bookmarkStart w:id="5" w:name="perceivable"/>
      <w:bookmarkEnd w:id="2"/>
      <w:bookmarkEnd w:id="3"/>
      <w:r w:rsidRPr="00780DAA">
        <w:t xml:space="preserve">Web Content Accessibility Guidelines (WCAG) 2.0 </w:t>
      </w:r>
      <w:r w:rsidR="00D55227">
        <w:br/>
      </w:r>
    </w:p>
    <w:p w14:paraId="321728EA" w14:textId="3D9C22F5" w:rsidR="00122921" w:rsidRDefault="00234DE7" w:rsidP="006842DC">
      <w:pPr>
        <w:pStyle w:val="Heading2"/>
      </w:pPr>
      <w:bookmarkStart w:id="6" w:name="_GoBack"/>
      <w:bookmarkEnd w:id="4"/>
      <w:bookmarkEnd w:id="6"/>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w:t>
            </w:r>
            <w:r w:rsidRPr="00AE23D6">
              <w:lastRenderedPageBreak/>
              <w:t xml:space="preserve">equivalent purpose, except </w:t>
            </w:r>
            <w:r>
              <w:t>in</w:t>
            </w:r>
            <w:r w:rsidRPr="00AE23D6">
              <w:t xml:space="preserve"> situations listed </w:t>
            </w:r>
            <w:r>
              <w:t xml:space="preserve">in </w:t>
            </w:r>
            <w:hyperlink r:id="rId20"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7" w:name="_Guideline_1.2_Time-based"/>
      <w:bookmarkEnd w:id="7"/>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lastRenderedPageBreak/>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tcPr>
          <w:p w14:paraId="1DA3AC16" w14:textId="462D9F1D" w:rsidR="00DC03E4" w:rsidRPr="00780DAA" w:rsidRDefault="00DC03E4" w:rsidP="00DC03E4">
            <w:pPr>
              <w:rPr>
                <w:rFonts w:cs="Segoe UI"/>
              </w:rPr>
            </w:pPr>
          </w:p>
        </w:tc>
      </w:tr>
      <w:tr w:rsidR="00DC03E4" w:rsidRPr="00780DAA" w14:paraId="1DA3AC1B" w14:textId="77777777" w:rsidTr="00D57A0C">
        <w:trPr>
          <w:cantSplit/>
        </w:trPr>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D57A0C">
        <w:trPr>
          <w:cantSplit/>
        </w:trPr>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6F4BCE59" w:rsidR="00DC03E4" w:rsidRPr="00780DAA" w:rsidRDefault="00DC03E4" w:rsidP="00DC03E4">
            <w:pPr>
              <w:rPr>
                <w:rFonts w:cs="Segoe UI"/>
              </w:rPr>
            </w:pP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w:t>
            </w:r>
            <w:proofErr w:type="gramStart"/>
            <w:r w:rsidRPr="00780DAA">
              <w:rPr>
                <w:rFonts w:cs="Segoe UI"/>
                <w:szCs w:val="20"/>
              </w:rPr>
              <w:t>particular presentation</w:t>
            </w:r>
            <w:proofErr w:type="gramEnd"/>
            <w:r w:rsidRPr="00780DAA">
              <w:rPr>
                <w:rFonts w:cs="Segoe UI"/>
                <w:szCs w:val="20"/>
              </w:rPr>
              <w:t xml:space="preserve"> of text is essential to the information being conveyed.</w:t>
            </w:r>
          </w:p>
        </w:tc>
        <w:tc>
          <w:tcPr>
            <w:tcW w:w="3075" w:type="dxa"/>
          </w:tcPr>
          <w:p w14:paraId="396064C7" w14:textId="06C5AD19" w:rsidR="00F46FD2" w:rsidRDefault="00F46FD2" w:rsidP="00F46FD2">
            <w:r>
              <w:t>Not Applicable</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CE07EA">
        <w:trPr>
          <w:cantSplit/>
        </w:trPr>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lastRenderedPageBreak/>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bl>
    <w:bookmarkEnd w:id="5"/>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w:t>
            </w:r>
            <w:proofErr w:type="gramStart"/>
            <w:r w:rsidRPr="00780DAA">
              <w:rPr>
                <w:rFonts w:cs="Segoe UI"/>
                <w:szCs w:val="20"/>
              </w:rPr>
              <w:t>is allowed to</w:t>
            </w:r>
            <w:proofErr w:type="gramEnd"/>
            <w:r w:rsidRPr="00780DAA">
              <w:rPr>
                <w:rFonts w:cs="Segoe UI"/>
                <w:szCs w:val="20"/>
              </w:rPr>
              <w:t xml:space="preserve">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w:t>
            </w:r>
            <w:proofErr w:type="gramStart"/>
            <w:r w:rsidRPr="00780DAA">
              <w:rPr>
                <w:rFonts w:cs="Segoe UI"/>
                <w:szCs w:val="20"/>
              </w:rPr>
              <w:t>is allowed to</w:t>
            </w:r>
            <w:proofErr w:type="gramEnd"/>
            <w:r w:rsidRPr="00780DAA">
              <w:rPr>
                <w:rFonts w:cs="Segoe UI"/>
                <w:szCs w:val="20"/>
              </w:rPr>
              <w:t xml:space="preserve">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w:t>
            </w:r>
            <w:proofErr w:type="gramStart"/>
            <w:r w:rsidRPr="00780DAA">
              <w:rPr>
                <w:rFonts w:cs="Segoe UI"/>
                <w:szCs w:val="20"/>
              </w:rPr>
              <w:t>is allowed to</w:t>
            </w:r>
            <w:proofErr w:type="gramEnd"/>
            <w:r w:rsidRPr="00780DAA">
              <w:rPr>
                <w:rFonts w:cs="Segoe UI"/>
                <w:szCs w:val="20"/>
              </w:rPr>
              <w:t xml:space="preserve">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 xml:space="preserve">2.2.2 Pause, Stop, </w:t>
            </w:r>
            <w:proofErr w:type="gramStart"/>
            <w:r w:rsidRPr="00780DAA">
              <w:rPr>
                <w:rFonts w:cs="Segoe UI"/>
                <w:b/>
                <w:szCs w:val="20"/>
              </w:rPr>
              <w:t>Hide</w:t>
            </w:r>
            <w:proofErr w:type="gramEnd"/>
            <w:r w:rsidRPr="00780DAA">
              <w:rPr>
                <w:rFonts w:cs="Segoe UI"/>
                <w:b/>
                <w:szCs w:val="20"/>
              </w:rPr>
              <w:t>:</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CE07EA">
        <w:trPr>
          <w:cantSplit/>
        </w:trPr>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CE07EA">
        <w:trPr>
          <w:cantSplit/>
        </w:trPr>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lastRenderedPageBreak/>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063DA">
        <w:trPr>
          <w:cantSplit/>
        </w:trPr>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063DA">
        <w:trPr>
          <w:cantSplit/>
        </w:trPr>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063DA">
        <w:trPr>
          <w:cantSplit/>
        </w:trPr>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w:t>
            </w:r>
            <w:r w:rsidRPr="00780DAA">
              <w:rPr>
                <w:rFonts w:cs="Segoe UI"/>
                <w:szCs w:val="20"/>
              </w:rPr>
              <w:lastRenderedPageBreak/>
              <w:t>become part of the vernacular of the immediately surrounding text.</w:t>
            </w:r>
          </w:p>
        </w:tc>
        <w:tc>
          <w:tcPr>
            <w:tcW w:w="3107" w:type="dxa"/>
          </w:tcPr>
          <w:p w14:paraId="2A401089" w14:textId="142C3D3C" w:rsidR="00F46FD2" w:rsidRPr="000E30E5" w:rsidRDefault="00F46FD2" w:rsidP="00F46FD2">
            <w:pPr>
              <w:rPr>
                <w:rFonts w:cs="Segoe UI"/>
                <w:b/>
              </w:rPr>
            </w:pPr>
            <w:r>
              <w:lastRenderedPageBreak/>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063DA">
        <w:trPr>
          <w:cantSplit/>
        </w:trPr>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063DA">
        <w:trPr>
          <w:cantSplit/>
        </w:trPr>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w:t>
            </w:r>
            <w:r w:rsidRPr="00780DAA">
              <w:rPr>
                <w:rFonts w:cs="Segoe UI"/>
                <w:szCs w:val="20"/>
              </w:rPr>
              <w:lastRenderedPageBreak/>
              <w:t>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lastRenderedPageBreak/>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063DA">
        <w:trPr>
          <w:cantSplit/>
        </w:trPr>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8" w:name="_Guideline_4.1_Compatible:"/>
      <w:bookmarkEnd w:id="8"/>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w:t>
            </w:r>
            <w:r w:rsidRPr="00780DAA">
              <w:rPr>
                <w:rFonts w:cs="Segoe UI"/>
                <w:szCs w:val="20"/>
              </w:rPr>
              <w:lastRenderedPageBreak/>
              <w:t>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lastRenderedPageBreak/>
              <w:t>Supported</w:t>
            </w:r>
          </w:p>
        </w:tc>
        <w:tc>
          <w:tcPr>
            <w:tcW w:w="3870" w:type="dxa"/>
          </w:tcPr>
          <w:p w14:paraId="1DA3ACB5" w14:textId="35C0530A" w:rsidR="001E75E6" w:rsidRPr="00780DAA" w:rsidRDefault="001E75E6" w:rsidP="001E75E6">
            <w:pPr>
              <w:rPr>
                <w:rFonts w:cs="Segoe UI"/>
              </w:rPr>
            </w:pPr>
          </w:p>
        </w:tc>
      </w:tr>
    </w:tbl>
    <w:p w14:paraId="1DA3AD13" w14:textId="77777777" w:rsidR="000E30E5" w:rsidRPr="000E30E5" w:rsidRDefault="000E30E5" w:rsidP="000E30E5">
      <w:bookmarkStart w:id="9" w:name="_Level_AA"/>
      <w:bookmarkStart w:id="10" w:name="_Section_1194.22_Web-based"/>
      <w:bookmarkEnd w:id="9"/>
      <w:bookmarkEnd w:id="10"/>
    </w:p>
    <w:bookmarkStart w:id="11" w:name="_Section_1194.25_Self-Contained," w:displacedByCustomXml="next"/>
    <w:bookmarkEnd w:id="11" w:displacedByCustomXml="next"/>
    <w:bookmarkStart w:id="12" w:name="_Section_1194.24_Video" w:displacedByCustomXml="next"/>
    <w:bookmarkEnd w:id="12"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739EBD83" w:rsidR="002E1A7D" w:rsidRDefault="00E063DA" w:rsidP="002E1A7D">
          <w:pPr>
            <w:ind w:firstLine="360"/>
            <w:rPr>
              <w:rFonts w:cs="Segoe UI"/>
              <w:sz w:val="20"/>
              <w:szCs w:val="20"/>
            </w:rPr>
          </w:pPr>
          <w:r>
            <w:rPr>
              <w:rFonts w:cs="Segoe UI"/>
              <w:sz w:val="20"/>
              <w:szCs w:val="20"/>
            </w:rPr>
            <w:t>© 201</w:t>
          </w:r>
          <w:r w:rsidR="001403AC">
            <w:rPr>
              <w:rFonts w:cs="Segoe UI"/>
              <w:sz w:val="20"/>
              <w:szCs w:val="20"/>
            </w:rPr>
            <w:t>8</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21"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2"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5530BB" w14:textId="77777777" w:rsidR="000A2E0D" w:rsidRDefault="000A2E0D" w:rsidP="007A0F94">
      <w:pPr>
        <w:spacing w:after="0"/>
      </w:pPr>
      <w:r>
        <w:separator/>
      </w:r>
    </w:p>
  </w:endnote>
  <w:endnote w:type="continuationSeparator" w:id="0">
    <w:p w14:paraId="42F28FD8" w14:textId="77777777" w:rsidR="000A2E0D" w:rsidRDefault="000A2E0D"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2DD352" w14:textId="77777777" w:rsidR="000A2E0D" w:rsidRDefault="000A2E0D" w:rsidP="007A0F94">
      <w:pPr>
        <w:spacing w:after="0"/>
      </w:pPr>
      <w:r>
        <w:separator/>
      </w:r>
    </w:p>
  </w:footnote>
  <w:footnote w:type="continuationSeparator" w:id="0">
    <w:p w14:paraId="5436C640" w14:textId="77777777" w:rsidR="000A2E0D" w:rsidRDefault="000A2E0D"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03AC"/>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578D"/>
    <w:rsid w:val="003E61E6"/>
    <w:rsid w:val="003E7D43"/>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0564F"/>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1BB9"/>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2375993">
      <w:bodyDiv w:val="1"/>
      <w:marLeft w:val="0"/>
      <w:marRight w:val="0"/>
      <w:marTop w:val="0"/>
      <w:marBottom w:val="0"/>
      <w:divBdr>
        <w:top w:val="none" w:sz="0" w:space="0" w:color="auto"/>
        <w:left w:val="none" w:sz="0" w:space="0" w:color="auto"/>
        <w:bottom w:val="none" w:sz="0" w:space="0" w:color="auto"/>
        <w:right w:val="none" w:sz="0" w:space="0" w:color="auto"/>
      </w:divBdr>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upport.microsoft.com/en-us/accessibility/enterprise-answer-desk" TargetMode="External"/><Relationship Id="rId18" Type="http://schemas.openxmlformats.org/officeDocument/2006/relationships/hyperlink" Target="http://www.w3.org/TR/WCAG20/" TargetMode="External"/><Relationship Id="rId3" Type="http://schemas.openxmlformats.org/officeDocument/2006/relationships/numbering" Target="numbering.xml"/><Relationship Id="rId21" Type="http://schemas.openxmlformats.org/officeDocument/2006/relationships/hyperlink" Target="https://www.w3.org/TR/WCAG20/" TargetMode="External"/><Relationship Id="rId7" Type="http://schemas.openxmlformats.org/officeDocument/2006/relationships/footnotes" Target="footnotes.xml"/><Relationship Id="rId12" Type="http://schemas.openxmlformats.org/officeDocument/2006/relationships/hyperlink" Target="https://www.microsoft.com/accessibility/" TargetMode="External"/><Relationship Id="rId17" Type="http://schemas.openxmlformats.org/officeDocument/2006/relationships/hyperlink" Target="http://www.w3.org/TR/WCAG20/" TargetMode="External"/><Relationship Id="rId2" Type="http://schemas.openxmlformats.org/officeDocument/2006/relationships/customXml" Target="../customXml/item2.xml"/><Relationship Id="rId16" Type="http://schemas.openxmlformats.org/officeDocument/2006/relationships/hyperlink" Target="http://www.w3.org/TR/WCAG20/" TargetMode="External"/><Relationship Id="rId20" Type="http://schemas.openxmlformats.org/officeDocument/2006/relationships/hyperlink" Target="https://www.w3.org/TR/2008/REC-WCAG20-2008121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BSPM@microsoft.com"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w3.org/TR/WCAG20/" TargetMode="External"/><Relationship Id="rId23" Type="http://schemas.openxmlformats.org/officeDocument/2006/relationships/fontTable" Target="fontTable.xml"/><Relationship Id="rId10" Type="http://schemas.openxmlformats.org/officeDocument/2006/relationships/hyperlink" Target="https://aka.ms/albs" TargetMode="External"/><Relationship Id="rId19" Type="http://schemas.openxmlformats.org/officeDocument/2006/relationships/hyperlink" Target="http://www.w3.org/TR/WCAG2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mailto:edad@microsoft.com?subject=Conformance%20Statement" TargetMode="External"/><Relationship Id="rId22" Type="http://schemas.openxmlformats.org/officeDocument/2006/relationships/hyperlink" Target="https://www.w3.org/W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C2CAB4-D5B6-4593-A33D-24F541411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2362</Words>
  <Characters>13467</Characters>
  <Application>Microsoft Office Word</Application>
  <DocSecurity>8</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2018-04-12T17:38:00Z</dcterms:created>
  <dcterms:modified xsi:type="dcterms:W3CDTF">2018-04-12T17:38:00Z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