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CPIM</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CPIM service administration and configuration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"Aria-required" attribute is not defined for the required "Identity providers" group.</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is not announcing the status message appeared after invoking 'next' button in claims tab.</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