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Commercial Stores SignUp (Aloha)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Signup portal and the backend service that enables customers to sign up and acquire M365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Landmarks are not defined for the page.
-  NVDA is not announcing descriptive information for the status of progress bar while navigating in browse mode.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In Browse mode, list items present in the Combo box are not accessible using Arrow keys.</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