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Remote Assist (Solution and Frontdoor)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Dynamics 365 Remote Assist (Solution and Frontdoor) is a model driven app used for one-time calling link generation and for storing a customer's calls data in Dataverse using the Power Apps platform.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1044F"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1044F"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1044F"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D365 Remote Assist Solution is model-driven app; as such, it re-uses standard Power BI or D365 components. Any limitations on this accessibility requirements will be addressed at platform level.</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1044F"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1044F"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1044F"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1044F"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D365 Remote Assist Solution is model-driven app; as such, it re-uses standard Power BI or D365 components. Any limitations on this accessibility requirements will be addressed at platform level.</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1044F"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1044F"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1044F"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1044F"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1044F"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Keyboard users will not be able to access the information about the owner of an asset attachment, because the "Opens Profile Card for Guides Dynamics" button is not accessible using keyboard keys.</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1044F"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1044F"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1044F"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1044F"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1044F"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1044F"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1044F"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1044F"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The calls dashboard keyboard navigation tab order does not follow a logical sequence.  This will be resolved before the GA date.</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1044F"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57890040" w:rsidR="00DA7252" w:rsidRPr="0036636B" w:rsidRDefault="00DA7252" w:rsidP="00DA7252">
            <w:pPr>
              <w:spacing w:after="0" w:line="240" w:lineRule="auto"/>
              <w:rPr>
                <w:rFonts w:ascii="Segoe UI" w:eastAsia="Times New Roman" w:hAnsi="Segoe UI" w:cs="Segoe UI"/>
              </w:rPr>
            </w:pPr>
            <w:r>
              <w:rPr>
                <w:rFonts w:ascii="Segoe UI" w:hAnsi="Segoe UI" w:cs="Segoe UI"/>
              </w:rPr>
              <w:t>Call Dashboard_Analytics and insights  :  "Learn more" links present in the screen are not described accurately by the screen reader and it will be resolved before the GA date.</w:t>
            </w: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1044F"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1044F"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1044F"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1044F"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1044F"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1044F"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D365 Remote Assist Solution is model-driven app; as such, it re-uses standard Power BI or D365 components. Any limitations on this accessibility requirements will be addressed at platform level.</w:t>
            </w: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1044F"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1044F"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1044F"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1044F"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1044F"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D365 Remote Assist Solution is model-driven app; as such, it re-uses standard Power BI or D365 components. Any limitations on this accessibility requirements will be addressed at platform level.</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1044F"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1044F"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1044F"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1044F"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1044F"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1044F"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In Chrome browser and on certain android devices, users will not experience proper text resizing. Users accessing the site at 200% zoom </w:t>
            </w:r>
            <w:r>
              <w:rPr>
                <w:rFonts w:ascii="Segoe UI" w:hAnsi="Segoe UI" w:cs="Segoe UI"/>
              </w:rPr>
              <w:lastRenderedPageBreak/>
              <w:t>and above will not be able to gain all the information necessary from the page.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1044F"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1044F"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Bug preventing reflow in the call dashboard has not been resolved, but the team is actively working on the bug and it will be resolved before the GA date.</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1044F"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1044F"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When applying text spacing, the "Generate a link" button wraps the " link" word inside the button so only "Generate a" is visible as the button title.</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1044F"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1044F"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1044F"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When the calls dashboard page is loaded, the page does not have a heading defined identifying the page as the "Calls Dashboard". This may confuse the user.</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1044F"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users trying to zoom the "Calls by location" map view, may be confused about what is in focus when focus is on the "+" or "-" zoom buttons, as the focus is not clearly visible.</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1044F"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1044F"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1044F"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1044F"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1044F"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1044F"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1044F"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1044F"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1044F"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1044F"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1044F"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1044F"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1044F"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1044F"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1044F"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1044F"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1044F"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1044F"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1044F"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1044F"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1044F"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1044F"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1044F"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1044F"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1044F"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1044F"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1044F"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1044F"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1044F"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1044F"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1044F"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1044F"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1044F"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1044F"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17372"/>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044F"/>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284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B3D161-8601-4DAB-9EE7-2917613CCA9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2649</Words>
  <Characters>15102</Characters>
  <Application>Microsoft Office Word</Application>
  <DocSecurity>8</DocSecurity>
  <Lines>125</Lines>
  <Paragraphs>35</Paragraphs>
  <ScaleCrop>false</ScaleCrop>
  <Company/>
  <LinksUpToDate>false</LinksUpToDate>
  <CharactersWithSpaces>17716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2023-05-15T23:14:00Z</dcterms:created>
  <dcterms:modified xsi:type="dcterms:W3CDTF">2023-05-15T23:14:00Z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