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Windows Server 2022</w:t>
      </w:r>
      <w:r w:rsidRPr="0036636B">
        <w:rPr>
          <w:rFonts w:ascii="Segoe UI" w:eastAsia="Segoe UI" w:hAnsi="Segoe UI" w:cs="Segoe UI"/>
        </w:rPr>
        <w:t xml:space="preserve"> / </w:t>
      </w:r>
      <w:r>
        <w:rPr>
          <w:rFonts w:ascii="Segoe UI" w:eastAsia="Segoe UI" w:hAnsi="Segoe UI" w:cs="Segoe UI"/>
        </w:rPr>
        <w:t>20348.169</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x64</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18, 2022</w:t>
      </w:r>
    </w:p>
    <w:p w14:paraId="6ABAF267" w14:textId="12D19BA9"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Windows Server 2022 is the latest version of the Windows Server operating system for server devices.</w:t>
      </w:r>
      <w:r>
        <w:rPr>
          <w:rFonts w:ascii="Segoe UI" w:eastAsia="Times New Roman" w:hAnsi="Segoe UI" w:cs="Segoe UI"/>
        </w:rPr>
        <w:br/>
        <w:t>In this release, customers can take advantage of multi-layer security with Secured-core server and secured connectivity. Secured-core server means our hardware partners have provided hardware, firmware, and drivers to help customers harden the security of their critical systems. It allows IT and SecOps teams to apply comprehensive security broadly in their environment with Secured-core server’s advanced protection and preventive defense across hardware, firmware, and virtualization layers.</w:t>
      </w:r>
      <w:r>
        <w:rPr>
          <w:rFonts w:ascii="Segoe UI" w:eastAsia="Times New Roman" w:hAnsi="Segoe UI" w:cs="Segoe UI"/>
        </w:rPr>
        <w:br/>
        <w:t>Secured connectivity in Windows Server 2022 adds another layer to security during transport, adds faster and more secure encrypted hypertext transfer protocol secure (HTTPS) and industry-standard AES-256 encryption with support for server message block (SMB) protocol.</w:t>
      </w:r>
      <w:r>
        <w:rPr>
          <w:rFonts w:ascii="Segoe UI" w:eastAsia="Times New Roman" w:hAnsi="Segoe UI" w:cs="Segoe UI"/>
        </w:rPr>
        <w:br/>
        <w:t>Windows Server 2022 customers can take advantage of the File Server enhancements such as SMB Compression. SMB Compression improves application file transfer by compressing data while in transit over a network. Windows Admin Center, a tool loved by admins, brings modern server management experience such as with a new event viewer and gateway proxy support for Azure connected scenarios.</w:t>
      </w:r>
      <w:r>
        <w:rPr>
          <w:rFonts w:ascii="Segoe UI" w:eastAsia="Times New Roman" w:hAnsi="Segoe UI" w:cs="Segoe UI"/>
        </w:rPr>
        <w:br/>
        <w:t>System diagnostic tools (i.e. Performance Monitor, Steps Recorder, System Configuration, MMC, and Task Manager) are legacy Windows experiences that use old UI frameworks that do not support all common accessibility standards, such as keyboard operation, screen reader support, the programmatic structure of content, and adaptation to operation system user preferences.</w:t>
      </w:r>
      <w:r w:rsidR="001160B9">
        <w:rPr>
          <w:rFonts w:ascii="Segoe UI" w:eastAsia="Times New Roman" w:hAnsi="Segoe UI" w:cs="Segoe UI"/>
        </w:rPr>
        <w:t xml:space="preserve"> </w:t>
      </w:r>
      <w:r>
        <w:rPr>
          <w:rFonts w:ascii="Segoe UI" w:eastAsia="Times New Roman" w:hAnsi="Segoe UI" w:cs="Segoe UI"/>
        </w:rPr>
        <w:t>For the most accessible experiences managing and diagnosing Windows Server, please use Windows Admin Center.</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lastRenderedPageBreak/>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634C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634C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634C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634C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634C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634C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634C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634C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When the user launches the Certificate Authority app from Windows of the Virtual machine remotely, Narrator does not support 'Certification authority' throughout the app, and the Narrator's focus does not synchronize with the keyboard focus. Also, When the user is able to navigate through the files, Narrator remains silent.</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634C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634C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634C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634C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4AC3FC93" w:rsidR="00AE2C1D" w:rsidRPr="0036636B" w:rsidRDefault="00AE2C1D" w:rsidP="00AE2C1D">
            <w:pPr>
              <w:spacing w:after="0" w:line="240" w:lineRule="auto"/>
              <w:rPr>
                <w:rFonts w:ascii="Segoe UI" w:eastAsia="Times New Roman" w:hAnsi="Segoe UI" w:cs="Segoe UI"/>
              </w:rPr>
            </w:pPr>
            <w:r>
              <w:rPr>
                <w:rFonts w:ascii="Segoe UI" w:hAnsi="Segoe UI" w:cs="Segoe UI"/>
              </w:rPr>
              <w:t>When the user launches the Certificate Authority app from Windows of the Virtual machine remotely,' Menu bar' Controls like 'Back/Forward, etc.'</w:t>
            </w:r>
            <w:r w:rsidR="001160B9">
              <w:rPr>
                <w:rFonts w:ascii="Segoe UI" w:hAnsi="Segoe UI" w:cs="Segoe UI"/>
              </w:rPr>
              <w:t xml:space="preserve"> </w:t>
            </w:r>
            <w:r>
              <w:rPr>
                <w:rFonts w:ascii="Segoe UI" w:hAnsi="Segoe UI" w:cs="Segoe UI"/>
              </w:rPr>
              <w:t>and Controls under the 'actions' pane are not accessible via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634C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634C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634C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634C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634C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634C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634C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634C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In the WSUS Server Configuration Wizard dialog the keyboard focus gets trapped on the next button for seven tab key press actions and then moves to the next element.</w:t>
            </w:r>
            <w:r>
              <w:rPr>
                <w:rFonts w:ascii="Segoe UI" w:hAnsi="Segoe UI" w:cs="Segoe UI"/>
              </w:rPr>
              <w:br/>
            </w:r>
            <w:r>
              <w:rPr>
                <w:rFonts w:ascii="Segoe UI" w:hAnsi="Segoe UI" w:cs="Segoe UI"/>
              </w:rPr>
              <w:br/>
              <w:t>When user launch the Certificate Authority app from Windows of Virtual machine remotely, Incorrect focus order is observed at the 'issued certificates' table.</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634C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634C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634C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634C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48D92081" w:rsidR="00DA7252" w:rsidRPr="0036636B" w:rsidRDefault="00DA7252" w:rsidP="00DA7252">
            <w:pPr>
              <w:spacing w:after="0" w:line="240" w:lineRule="auto"/>
              <w:rPr>
                <w:rFonts w:ascii="Segoe UI" w:eastAsia="Times New Roman" w:hAnsi="Segoe UI" w:cs="Segoe UI"/>
              </w:rPr>
            </w:pPr>
            <w:r>
              <w:rPr>
                <w:rFonts w:ascii="Segoe UI" w:hAnsi="Segoe UI" w:cs="Segoe UI"/>
              </w:rPr>
              <w:t>For the</w:t>
            </w:r>
            <w:r w:rsidR="001160B9">
              <w:rPr>
                <w:rFonts w:ascii="Segoe UI" w:hAnsi="Segoe UI" w:cs="Segoe UI"/>
              </w:rPr>
              <w:t xml:space="preserve"> </w:t>
            </w:r>
            <w:r>
              <w:rPr>
                <w:rFonts w:ascii="Segoe UI" w:hAnsi="Segoe UI" w:cs="Segoe UI"/>
              </w:rPr>
              <w:t>"Feature Unavailable" dialog box the name is being announced as</w:t>
            </w:r>
            <w:r w:rsidR="001160B9">
              <w:rPr>
                <w:rFonts w:ascii="Segoe UI" w:hAnsi="Segoe UI" w:cs="Segoe UI"/>
              </w:rPr>
              <w:t xml:space="preserve"> </w:t>
            </w:r>
            <w:r>
              <w:rPr>
                <w:rFonts w:ascii="Segoe UI" w:hAnsi="Segoe UI" w:cs="Segoe UI"/>
              </w:rPr>
              <w:t>"Missing report viewer dialog"</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634C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634C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634C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634C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634C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634C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634C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634C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D634C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D634C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D634C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634C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D634C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When the user launches the Certificate Authority app from Windows of the Virtual machine remotely and Navigate to 'Certificate Template' files from left navigation (ARIA-tree), Luminosity ratio is 3.34:1 for the 'selected file name' text under certificate template.</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D634C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Text present under the sections of All Updates, Reports &amp; Options is not visible clearly.</w:t>
            </w:r>
            <w:r>
              <w:rPr>
                <w:rFonts w:ascii="Segoe UI" w:hAnsi="Segoe UI" w:cs="Segoe UI"/>
              </w:rPr>
              <w:br/>
            </w:r>
            <w:r>
              <w:rPr>
                <w:rFonts w:ascii="Segoe UI" w:hAnsi="Segoe UI" w:cs="Segoe UI"/>
              </w:rPr>
              <w:br/>
              <w:t>When the user launches the Certificate Authority app from Windows of the Virtual machine remotely, and tries to set resolution, Resize and reflow are not supported as display resolution settings are blocked.</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D634C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D634C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D634C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In WSUS synchronization table, Contrast ratio for the succeeded button is less than the required contrast.</w:t>
            </w:r>
            <w:r>
              <w:rPr>
                <w:rFonts w:ascii="Segoe UI" w:hAnsi="Segoe UI" w:cs="Segoe UI"/>
              </w:rPr>
              <w:br/>
            </w:r>
            <w:r>
              <w:rPr>
                <w:rFonts w:ascii="Segoe UI" w:hAnsi="Segoe UI" w:cs="Segoe UI"/>
              </w:rPr>
              <w:br/>
              <w:t>When the user launches the Certificate Authority app from Windows of the Virtual machine remotely and navigates to 'Certificate Template' files from left navigation (ARIA-tree), the Luminosity ratio of the 'selected menu item' from navigation pane is less than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D634C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D634C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D634C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D634C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D634C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When the user launches the Certificate Authority app from Windows of the Virtual machine remotely and Navigate to 'Revoke Certificates' files from left navigation (ARIA-tree), and activates it, the keyboard focuses indicator is not visible on the table header at 'Revoke Certificates' table using 'Right/Left' arrow key.</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D634C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D634C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D634C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D634C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D634C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D634C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Narrator is not announcing the details section in few pages</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D634C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D634C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D634C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D634C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634C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D634C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D634C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D634C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D634C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D634C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D634C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D634C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D634C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D634C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D634C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D634C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D634C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D634C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D634C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D634C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D634C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D634C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D634C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D634C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D634C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D634C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D634C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D634C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0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34C7"/>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C4EBF7-182F-40FB-A7DB-3590B57F367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2908</Words>
  <Characters>16578</Characters>
  <Application>Microsoft Office Word</Application>
  <DocSecurity>8</DocSecurity>
  <Lines>138</Lines>
  <Paragraphs>38</Paragraphs>
  <ScaleCrop>false</ScaleCrop>
  <Company/>
  <LinksUpToDate>false</LinksUpToDate>
  <CharactersWithSpaces>19448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2022-11-18T18:14:00Z</dcterms:created>
  <dcterms:modified xsi:type="dcterms:W3CDTF">2022-11-18T18:14:00Z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