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September 2,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ISV Studio</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ISV Studio is designed to become the go-to Power Platform destination for Independent Software Vendors (ISV) to monitor and manage their applications. ISV Studio provides a consolidated cross tenant view of all the applications an ISV is distributing to customers.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6044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6044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6044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6044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6044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Not Applicable</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044A"/>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82DB6"/>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6092B0-3011-426E-9B64-2B4074814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3098</Words>
  <Characters>17663</Characters>
  <Application>Microsoft Office Word</Application>
  <DocSecurity>8</DocSecurity>
  <Lines>147</Lines>
  <Paragraphs>41</Paragraphs>
  <ScaleCrop>false</ScaleCrop>
  <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2020-09-02T19:48:00Z</dcterms:created>
  <dcterms:modified xsi:type="dcterms:W3CDTF">2020-09-02T19:48:00Z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