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28,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Viva Insights (org)</w:t>
      </w:r>
    </w:p>
    <w:p w14:paraId="416E81E0" w14:textId="2FAB7BBA"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Viva Insights (formerly Workplace Analytics) uses data from everyday work in Office 365 to identify collaboration patterns that impact productivity, workforce effectiveness, and employee engagement</w:t>
      </w:r>
      <w:r w:rsidR="00CA4B74">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 Teams app, Outlook add-in</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C200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C200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C200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C200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C200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Text contents may get overlapped at zoom level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Horizontal scrolling is observed and the text contents are not visible after changing the browser zoom level at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37BF93FB" w:rsidR="009B5FA0" w:rsidRDefault="009B5FA0" w:rsidP="00265F48">
            <w:r>
              <w:t>Text elements may get truncated or overlapped after applying text spacing on the page.</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113D069D" w:rsidR="00ED58F4" w:rsidRPr="00780DAA" w:rsidRDefault="00ED58F4" w:rsidP="00265F48">
            <w:pPr>
              <w:rPr>
                <w:rFonts w:cs="Segoe UI"/>
              </w:rPr>
            </w:pPr>
            <w:r>
              <w:t>Visual label for some of the UI elements is not the same defined semantically which differs than visual available label</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 With Exceptions</w:t>
            </w:r>
          </w:p>
        </w:tc>
        <w:tc>
          <w:tcPr>
            <w:tcW w:w="3870" w:type="dxa"/>
          </w:tcPr>
          <w:p w14:paraId="1DA3AC85" w14:textId="6B5E915E" w:rsidR="00DC03E4" w:rsidRPr="00780DAA" w:rsidRDefault="00DC03E4" w:rsidP="00DC03E4">
            <w:pPr>
              <w:rPr>
                <w:rFonts w:cs="Segoe UI"/>
              </w:rPr>
            </w:pPr>
            <w:r>
              <w:t>Certain locales getting announced in EN-US language only.</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2003"/>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4B74"/>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68F3CA-DA64-4354-8981-78D2F15C6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3174</Words>
  <Characters>18094</Characters>
  <Application>Microsoft Office Word</Application>
  <DocSecurity>8</DocSecurity>
  <Lines>150</Lines>
  <Paragraphs>42</Paragraphs>
  <ScaleCrop>false</ScaleCrop>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2022-02-28T20:53:00Z</dcterms:created>
  <dcterms:modified xsi:type="dcterms:W3CDTF">2022-02-28T20:53:00Z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