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AzureMarketplaceSellerInsights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Portal for Business insight analytics for Microsoft Marketplace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Alt text is not provided for the image in Share dialog</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NVDA/Narrator is not announcing associated label under VM normalized usage dropdown.</w:t>
            </w:r>
            <w:r>
              <w:rPr>
                <w:rFonts w:cs="Segoe UI"/>
              </w:rPr>
              <w:br/>
            </w:r>
            <w:r>
              <w:rPr>
                <w:rFonts w:cs="Segoe UI"/>
              </w:rPr>
              <w:t>- NVDA/Narrator is not announcing the sorting state when focus lands on the column header.</w:t>
            </w:r>
            <w:r>
              <w:rPr>
                <w:rFonts w:cs="Segoe UI"/>
              </w:rPr>
              <w:br/>
            </w:r>
            <w:r>
              <w:rPr>
                <w:rFonts w:cs="Segoe UI"/>
              </w:rPr>
              <w:t>- NVDA/Narrator is announcing the incorrect count when focus lands on the radio buttons under the data filter dropdown.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User interface components may not have accessible names, roles, and values that can be programmatically determined.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After applying resize resolution, share and got feedback heading text is truncating in share and feedback dialogs</w:t>
            </w:r>
            <w:r>
              <w:rPr>
                <w:rFonts w:cs="Segoe UI"/>
              </w:rPr>
              <w:br/>
            </w:r>
            <w:r>
              <w:rPr>
                <w:rFonts w:cs="Segoe UI"/>
              </w:rPr>
              <w:t>- After applying resize, "orders by SKUs" text is overlapping with other content while scrolling up under the Customers by order/usage section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After applying reflow resolution, "orders by SKUs" text is overlapping with other content while scrolling up under the Customers by order/usage section.</w:t>
            </w:r>
            <w:r>
              <w:rPr>
                <w:rFonts w:cs="Segoe UI"/>
              </w:rPr>
              <w:br/>
            </w:r>
            <w:r>
              <w:rPr>
                <w:rFonts w:cs="Segoe UI"/>
              </w:rPr>
              <w:t>- After applying reflow resolution, tooltip is not getting adapted for duration, estimated financial impact of anomaly and offer alias.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