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bookmarkStart w:id="0" w:name="_GoBack"/>
      <w:bookmarkEnd w:id="0"/>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7777777" w:rsidR="00C54D75" w:rsidRPr="00C54D75" w:rsidRDefault="36962CF4" w:rsidP="36962CF4">
      <w:pPr>
        <w:spacing w:after="160"/>
        <w:contextualSpacing w:val="0"/>
        <w:rPr>
          <w:rFonts w:eastAsia="Segoe UI" w:cs="Segoe UI"/>
        </w:rPr>
      </w:pPr>
      <w:r w:rsidRPr="36962CF4">
        <w:rPr>
          <w:rFonts w:eastAsia="Segoe UI" w:cs="Segoe UI"/>
        </w:rPr>
        <w:t xml:space="preserve">Product Release Date: </w:t>
      </w:r>
      <w:r>
        <w:rPr>
          <w:rFonts w:eastAsia="Segoe UI" w:cs="Segoe UI"/>
        </w:rPr>
        <w:t>May 7, 2019</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Web Template Studio</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VS Code Extension that allows the creation of web apps in Azure.</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Azure</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0.1</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9"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0"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B2502D" w:rsidP="00A47906">
            <w:hyperlink r:id="rId11"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B2502D" w:rsidP="00A47906">
            <w:hyperlink r:id="rId12"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B2502D" w:rsidP="00A47906">
            <w:hyperlink r:id="rId13"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B2502D" w:rsidP="00A47906">
            <w:hyperlink r:id="rId14"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B2502D" w:rsidP="00A47906">
            <w:hyperlink r:id="rId15"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1" w:name="_Section_1194.21_Software"/>
      <w:bookmarkStart w:id="2" w:name="_Level_A"/>
      <w:bookmarkStart w:id="3" w:name="LevelA"/>
      <w:bookmarkStart w:id="4" w:name="perceivable"/>
      <w:bookmarkEnd w:id="1"/>
      <w:bookmarkEnd w:id="2"/>
      <w:r w:rsidRPr="00780DAA">
        <w:t>Web Content Accessibility Guidelines (WCAG) 2.</w:t>
      </w:r>
      <w:r w:rsidR="007202CB">
        <w:t>1</w:t>
      </w:r>
      <w:r w:rsidRPr="00780DAA">
        <w:t xml:space="preserve"> </w:t>
      </w:r>
      <w:r w:rsidR="00D55227">
        <w:br/>
      </w:r>
    </w:p>
    <w:bookmarkEnd w:id="3"/>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6"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5" w:name="_Guideline_1.2_Time-based"/>
      <w:bookmarkEnd w:id="5"/>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Not Applicable</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w:t>
            </w:r>
            <w:r w:rsidRPr="00780DAA">
              <w:rPr>
                <w:rFonts w:cs="Segoe UI"/>
                <w:szCs w:val="20"/>
              </w:rPr>
              <w:lastRenderedPageBreak/>
              <w:t>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lastRenderedPageBreak/>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Not Applicable</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Not Evaluated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w:t>
            </w:r>
            <w:r w:rsidRPr="00254912">
              <w:rPr>
                <w:rFonts w:cs="Segoe UI"/>
                <w:szCs w:val="20"/>
              </w:rPr>
              <w:lastRenderedPageBreak/>
              <w:t>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 With Exceptions</w:t>
            </w:r>
          </w:p>
        </w:tc>
        <w:tc>
          <w:tcPr>
            <w:tcW w:w="3902" w:type="dxa"/>
          </w:tcPr>
          <w:p w14:paraId="1DA3AC3B" w14:textId="1DC39CF8" w:rsidR="00DC03E4" w:rsidRPr="00780DAA" w:rsidRDefault="00DC03E4" w:rsidP="00DC03E4">
            <w:pPr>
              <w:rPr>
                <w:rFonts w:cs="Segoe UI"/>
              </w:rPr>
            </w:pPr>
            <w:r>
              <w:t>Draggable component for re-ordering pages under the project details section cannot be actuated using assistive technology. The order of pages must be set by deleting and re-adding pages instead of performing the click and drag functionality.</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w:t>
            </w:r>
            <w:r w:rsidRPr="0060046F">
              <w:rPr>
                <w:rFonts w:cs="Segoe UI"/>
                <w:szCs w:val="20"/>
              </w:rPr>
              <w:lastRenderedPageBreak/>
              <w:t>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Not Applicable</w:t>
            </w:r>
          </w:p>
        </w:tc>
        <w:tc>
          <w:tcPr>
            <w:tcW w:w="3902" w:type="dxa"/>
          </w:tcPr>
          <w:p w14:paraId="40F66C54" w14:textId="4348A4A3" w:rsidR="0060046F" w:rsidRPr="00780DAA" w:rsidRDefault="0060046F" w:rsidP="00265F48">
            <w:pPr>
              <w:rPr>
                <w:rFonts w:cs="Segoe UI"/>
              </w:rPr>
            </w:pPr>
          </w:p>
        </w:tc>
      </w:tr>
    </w:tbl>
    <w:bookmarkEnd w:id="4"/>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Not Applicable</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 With Exceptions</w:t>
            </w:r>
          </w:p>
        </w:tc>
        <w:tc>
          <w:tcPr>
            <w:tcW w:w="3870" w:type="dxa"/>
          </w:tcPr>
          <w:p w14:paraId="10077CB5" w14:textId="628805F9" w:rsidR="0087343D" w:rsidRPr="00780DAA" w:rsidRDefault="0087343D" w:rsidP="00265F48">
            <w:pPr>
              <w:rPr>
                <w:rFonts w:cs="Segoe UI"/>
              </w:rPr>
            </w:pPr>
            <w:r>
              <w:t>Draggable component for re-ordering pages under the project details section cannot be actuated using assistive technology. The order of pages must be set by deleting and re-adding pages instead of performing the click and drag functionality.</w:t>
            </w: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lastRenderedPageBreak/>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Not Applicable</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xml:space="preserve">: The default human language of each </w:t>
            </w:r>
            <w:r w:rsidRPr="00780DAA">
              <w:rPr>
                <w:rFonts w:cs="Segoe UI"/>
                <w:szCs w:val="20"/>
              </w:rPr>
              <w:lastRenderedPageBreak/>
              <w:t>Web page can be programmatically determined.</w:t>
            </w:r>
          </w:p>
        </w:tc>
        <w:tc>
          <w:tcPr>
            <w:tcW w:w="3107" w:type="dxa"/>
          </w:tcPr>
          <w:p w14:paraId="1DA3AC84" w14:textId="685716AD" w:rsidR="00DC03E4" w:rsidRPr="00780DAA" w:rsidRDefault="00DC03E4" w:rsidP="00DC03E4">
            <w:pPr>
              <w:rPr>
                <w:rFonts w:cs="Segoe UI"/>
              </w:rPr>
            </w:pPr>
            <w:r>
              <w:lastRenderedPageBreak/>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w:t>
            </w:r>
            <w:r w:rsidRPr="00780DAA">
              <w:rPr>
                <w:rFonts w:cs="Segoe UI"/>
                <w:szCs w:val="20"/>
              </w:rPr>
              <w:lastRenderedPageBreak/>
              <w:t>identified and the error is described to the user in text.</w:t>
            </w:r>
          </w:p>
        </w:tc>
        <w:tc>
          <w:tcPr>
            <w:tcW w:w="3150" w:type="dxa"/>
          </w:tcPr>
          <w:p w14:paraId="1DA3AC9E" w14:textId="414571A7" w:rsidR="00DC03E4" w:rsidRPr="00780DAA" w:rsidRDefault="00DC03E4" w:rsidP="00DC03E4">
            <w:pPr>
              <w:rPr>
                <w:rFonts w:cs="Segoe UI"/>
              </w:rPr>
            </w:pPr>
            <w:r>
              <w:lastRenderedPageBreak/>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6" w:name="_Guideline_4.1_Compatible:"/>
      <w:bookmarkEnd w:id="6"/>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w:t>
            </w:r>
            <w:r w:rsidRPr="00780DAA">
              <w:rPr>
                <w:rFonts w:cs="Segoe UI"/>
                <w:szCs w:val="20"/>
              </w:rPr>
              <w:lastRenderedPageBreak/>
              <w:t>IDs are unique, except where the specifications allow these features.</w:t>
            </w:r>
          </w:p>
        </w:tc>
        <w:tc>
          <w:tcPr>
            <w:tcW w:w="3150" w:type="dxa"/>
          </w:tcPr>
          <w:p w14:paraId="1DA3ACAF" w14:textId="3EC4C292" w:rsidR="00DC03E4" w:rsidRPr="00780DAA" w:rsidRDefault="00DC03E4" w:rsidP="00DC03E4">
            <w:pPr>
              <w:rPr>
                <w:rFonts w:cs="Segoe UI"/>
              </w:rPr>
            </w:pPr>
            <w:r>
              <w:lastRenderedPageBreak/>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7" w:name="_Level_AA"/>
      <w:bookmarkStart w:id="8" w:name="_Section_1194.22_Web-based"/>
      <w:bookmarkEnd w:id="7"/>
      <w:bookmarkEnd w:id="8"/>
    </w:p>
    <w:bookmarkStart w:id="9" w:name="_Section_1194.25_Self-Contained," w:displacedByCustomXml="next"/>
    <w:bookmarkEnd w:id="9" w:displacedByCustomXml="next"/>
    <w:bookmarkStart w:id="10" w:name="_Section_1194.24_Video" w:displacedByCustomXml="next"/>
    <w:bookmarkEnd w:id="10"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0FD798E6" w:rsidR="002E1A7D" w:rsidRDefault="00E063DA" w:rsidP="002E1A7D">
          <w:pPr>
            <w:ind w:firstLine="360"/>
            <w:rPr>
              <w:rFonts w:cs="Segoe UI"/>
              <w:sz w:val="20"/>
              <w:szCs w:val="20"/>
            </w:rPr>
          </w:pPr>
          <w:r>
            <w:rPr>
              <w:rFonts w:cs="Segoe UI"/>
              <w:sz w:val="20"/>
              <w:szCs w:val="20"/>
            </w:rPr>
            <w:t>© 201</w:t>
          </w:r>
          <w:r w:rsidR="00F46727">
            <w:rPr>
              <w:rFonts w:cs="Segoe UI"/>
              <w:sz w:val="20"/>
              <w:szCs w:val="20"/>
            </w:rPr>
            <w:t>9</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7"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8"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930782" w14:textId="77777777" w:rsidR="00C10B23" w:rsidRDefault="00C10B23" w:rsidP="007A0F94">
      <w:pPr>
        <w:spacing w:after="0"/>
      </w:pPr>
      <w:r>
        <w:separator/>
      </w:r>
    </w:p>
    <w:p w14:paraId="5A93B967" w14:textId="77777777" w:rsidR="00C10B23" w:rsidRDefault="00C10B23"/>
  </w:endnote>
  <w:endnote w:type="continuationSeparator" w:id="0">
    <w:p w14:paraId="5C1D97A3" w14:textId="77777777" w:rsidR="00C10B23" w:rsidRDefault="00C10B23" w:rsidP="007A0F94">
      <w:pPr>
        <w:spacing w:after="0"/>
      </w:pPr>
      <w:r>
        <w:continuationSeparator/>
      </w:r>
    </w:p>
    <w:p w14:paraId="764F3B60" w14:textId="77777777" w:rsidR="00C10B23" w:rsidRDefault="00C10B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781472" w14:textId="77777777" w:rsidR="00C10B23" w:rsidRDefault="00C10B23" w:rsidP="007A0F94">
      <w:pPr>
        <w:spacing w:after="0"/>
      </w:pPr>
      <w:r>
        <w:separator/>
      </w:r>
    </w:p>
    <w:p w14:paraId="6BB55664" w14:textId="77777777" w:rsidR="00C10B23" w:rsidRDefault="00C10B23"/>
  </w:footnote>
  <w:footnote w:type="continuationSeparator" w:id="0">
    <w:p w14:paraId="376FC6B5" w14:textId="77777777" w:rsidR="00C10B23" w:rsidRDefault="00C10B23" w:rsidP="007A0F94">
      <w:pPr>
        <w:spacing w:after="0"/>
      </w:pPr>
      <w:r>
        <w:continuationSeparator/>
      </w:r>
    </w:p>
    <w:p w14:paraId="5626D2D6" w14:textId="77777777" w:rsidR="00C10B23" w:rsidRDefault="00C10B2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524F"/>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2502D"/>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3.org/TR/WCAG21/" TargetMode="External"/><Relationship Id="rId18" Type="http://schemas.openxmlformats.org/officeDocument/2006/relationships/hyperlink" Target="https://www.w3.org/WAI/"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numbering" Target="numbering.xml"/><Relationship Id="rId16" Type="http://schemas.openxmlformats.org/officeDocument/2006/relationships/hyperlink" Target="https://www.w3.org/TR/WCAG21/"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3.org/TR/WCAG21/" TargetMode="External"/><Relationship Id="rId5" Type="http://schemas.openxmlformats.org/officeDocument/2006/relationships/webSettings" Target="webSettings.xml"/><Relationship Id="rId15" Type="http://schemas.openxmlformats.org/officeDocument/2006/relationships/hyperlink" Target="https://www.w3.org/TR/WCAG21/" TargetMode="External"/><Relationship Id="rId10" Type="http://schemas.openxmlformats.org/officeDocument/2006/relationships/hyperlink" Target="mailto:edad@microsoft.com?subject=Microsoft%20Accessibility%20Conformance%20Repor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icrosoft.com/accessibility" TargetMode="External"/><Relationship Id="rId14" Type="http://schemas.openxmlformats.org/officeDocument/2006/relationships/hyperlink" Target="https://www.w3.org/TR/WCAG2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7B3B22"/>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3151</Words>
  <Characters>17967</Characters>
  <Application>Microsoft Office Word</Application>
  <DocSecurity>8</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2019-10-12T03:35:00Z</dcterms:created>
  <dcterms:modified xsi:type="dcterms:W3CDTF">2019-10-12T03:35:00Z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