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Insider Hub</w:t>
      </w:r>
      <w:r w:rsidRPr="0036636B">
        <w:rPr>
          <w:rFonts w:eastAsia="Segoe UI" w:cs="Segoe UI"/>
        </w:rPr>
        <w:t xml:space="preserve"> / </w:t>
      </w:r>
      <w:proofErr w:type="spellStart"/>
      <w:proofErr w:type="gramEnd"/>
      <w:proofErr w:type="spellEnd"/>
      <w:r>
        <w:rPr>
          <w:rFonts w:eastAsia="Segoe UI" w:cs="Segoe UI"/>
        </w:rPr>
        <w:t>Xbox Insider Hub v3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Xbox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Xbox Insider Hub is the client application that provides access to flighted system updates and previews of games and other platform experiences.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Some decorative images do not have alt text.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Change of orientation is not supported on the Xbox console for any application.</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