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October 9,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Sponsorships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Azure Sponsorships is a management website in which sponsored Azure customers can view their sponsorship balance, as well as detailed reporting on their Azure consumption.  Additionally, education-sponsored customers can manage their individual subscription monetary caps and users.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B4DB7"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B4DB7"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B4DB7"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B4DB7"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B4DB7"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w:t>
            </w:r>
            <w:r w:rsidRPr="00780DAA">
              <w:rPr>
                <w:rFonts w:cs="Segoe UI"/>
                <w:szCs w:val="20"/>
              </w:rPr>
              <w:lastRenderedPageBreak/>
              <w:t>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w:t>
            </w:r>
            <w:r w:rsidRPr="00780DAA">
              <w:rPr>
                <w:rFonts w:cs="Segoe UI"/>
                <w:szCs w:val="20"/>
              </w:rPr>
              <w:lastRenderedPageBreak/>
              <w:t>of operation where the keyboard focus indicator is visible.</w:t>
            </w:r>
          </w:p>
        </w:tc>
        <w:tc>
          <w:tcPr>
            <w:tcW w:w="3037" w:type="dxa"/>
          </w:tcPr>
          <w:p w14:paraId="2F56C7D2" w14:textId="421D8015" w:rsidR="00F46FD2" w:rsidRDefault="00F46FD2" w:rsidP="00F46FD2">
            <w:r>
              <w:lastRenderedPageBreak/>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also be operated by user interface components and responding to the </w:t>
            </w:r>
            <w:r w:rsidRPr="00ED58F4">
              <w:rPr>
                <w:rFonts w:cs="Segoe UI"/>
                <w:szCs w:val="20"/>
              </w:rPr>
              <w:lastRenderedPageBreak/>
              <w:t>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w:t>
            </w:r>
            <w:r w:rsidRPr="00780DAA">
              <w:rPr>
                <w:rFonts w:cs="Segoe UI"/>
                <w:szCs w:val="20"/>
              </w:rPr>
              <w:lastRenderedPageBreak/>
              <w:t>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lastRenderedPageBreak/>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they can be presented to the user </w:t>
            </w:r>
            <w:r w:rsidRPr="003F6B76">
              <w:rPr>
                <w:rFonts w:cs="Segoe UI"/>
                <w:szCs w:val="20"/>
              </w:rPr>
              <w:lastRenderedPageBreak/>
              <w:t>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B4DB7"/>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5B10"/>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AB8074-100C-41F1-99B6-58072BC6B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3101</Words>
  <Characters>17678</Characters>
  <Application>Microsoft Office Word</Application>
  <DocSecurity>8</DocSecurity>
  <Lines>147</Lines>
  <Paragraphs>41</Paragraphs>
  <ScaleCrop>false</ScaleCrop>
  <Company/>
  <LinksUpToDate>false</LinksUpToDate>
  <CharactersWithSpaces>20738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2021-10-09T19:56:00Z</dcterms:created>
  <dcterms:modified xsi:type="dcterms:W3CDTF">2021-10-09T19:56:00Z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