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Reseller Management</w:t>
      </w:r>
      <w:r w:rsidRPr="0036636B">
        <w:rPr>
          <w:rFonts w:eastAsia="Segoe UI" w:cs="Segoe UI"/>
        </w:rPr>
        <w:t xml:space="preserve"> / </w:t>
      </w:r>
      <w:proofErr w:type="spellStart"/>
      <w:proofErr w:type="gramEnd"/>
      <w:proofErr w:type="spellEnd"/>
      <w:r>
        <w:rPr>
          <w:rFonts w:eastAsia="Segoe UI" w:cs="Segoe UI"/>
        </w:rPr>
        <w:t>9.2.22094.00152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Registers internal and external partners as resellers of Microsoft devices as part of the company's offered pricing program.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NVDA is announcing the tooltip information twice when focus lands on Search edit field.</w:t>
            </w:r>
            <w:r>
              <w:rPr>
                <w:rFonts w:cs="Segoe UI"/>
              </w:rPr>
              <w:br/>
            </w:r>
            <w:r>
              <w:rPr>
                <w:rFonts w:cs="Segoe UI"/>
              </w:rPr>
              <w:t>- In browse mode, when the focus is on the previous page button, NVDA is announcing the information for the next controls all at once.</w:t>
            </w:r>
            <w:r>
              <w:rPr>
                <w:rFonts w:cs="Segoe UI"/>
              </w:rPr>
              <w:br/>
            </w:r>
            <w:r>
              <w:rPr>
                <w:rFonts w:cs="Segoe UI"/>
              </w:rPr>
              <w:t>- NVDA is announcing unnecessary table information when the focus lands on 'Associate' button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browse mode, NVDA focus navigates to blank space and announce as 'Partner Enrollment List heading'</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Links are not distinguished from surrounding text in a way that does not rely on color.</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'Skip to Main content’ link is not provided in the page.</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"Here" link is not descriptive to identify purpose.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Element's role does not support its ARIA attributes.</w:t>
            </w:r>
            <w:r>
              <w:rPr>
                <w:rFonts w:cs="Segoe UI"/>
              </w:rPr>
              <w:br/>
            </w:r>
            <w:r>
              <w:rPr>
                <w:rFonts w:cs="Segoe UI"/>
              </w:rPr>
              <w:t>- NVDA Screen reader is not announcing list items count and indexing for the items present in navigation landmark.</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The contrast between foreground and background colors does not meet WCAG 2 AA contrast ratio thresholds.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In Resize mode, menu button is not getting collapsed using escape key.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In Reflow mode, menu button is not getting collapsed using escape key.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List items present in the combo box are not adopting to text spacing.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Heading hierarchy is not followed in the page.</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Focus indicator is not visible on Submit button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