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22,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Azure Storage Explorer 1.16.0</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Azure Storage Explorer is a free, multi-platform (Windows/MacOS/Linux) stand-alone tool for managing, editing, browsing, uploading and downloading data from Microsoft Azure Storage resources.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 Mac, Linux</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1.16.0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8764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8764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8764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8764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8764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38701E34" w:rsidR="00DC03E4" w:rsidRPr="00780DAA" w:rsidRDefault="00DC03E4" w:rsidP="00DC03E4">
            <w:pPr>
              <w:rPr>
                <w:rFonts w:cs="Segoe UI"/>
              </w:rPr>
            </w:pPr>
            <w:r>
              <w:t xml:space="preserve">1. NVDA and </w:t>
            </w:r>
            <w:r w:rsidR="007B4296">
              <w:t>JAWS</w:t>
            </w:r>
            <w:r>
              <w:t xml:space="preserve"> doesn't announce "expanded/collapsed" state for "Azure environments" combo box in Connect dialog.</w:t>
            </w:r>
            <w:r>
              <w:br/>
              <w:t>2. VoiceOver doesn't announce "expanded/collapsed" state for "Azure environments" combo box in Connect dialog.</w:t>
            </w:r>
            <w:r>
              <w:br/>
              <w:t>3. VoiceOver announces "number" input's control type as non-standard "stepper".</w:t>
            </w:r>
            <w:r>
              <w:br/>
              <w:t>4. VoiceOver doesn't read the label of the edit boxes in the Properties dialog when focusing them.</w:t>
            </w:r>
            <w:r>
              <w:br/>
              <w:t>5. VoiceOver doesn't announce the state change for "Hide Actions and Properties" control in Properties panel.</w:t>
            </w:r>
            <w:r>
              <w:br/>
              <w:t>6. VoiceOver doesn't announce Allowed methods edit box name in CORS dialog.</w:t>
            </w:r>
            <w:r>
              <w:br/>
              <w:t>7. NVDA announces checkbox labels twice in the Settings Panel.</w:t>
            </w:r>
            <w:r>
              <w:br/>
              <w:t>8. NVDA doesn't announce the value of the date in the date picker in Generate Shared Access Signature dialog.</w:t>
            </w:r>
            <w:r>
              <w:br/>
              <w:t>9. NVDA unnecessarily announcing "table" when focusing on Access Policy combo box in Get Shared Access Signature dialog.</w:t>
            </w:r>
            <w:r>
              <w:br/>
              <w:t>10. NVDA reads data table cells three times (focus can be set on cells right now).</w:t>
            </w:r>
            <w:r>
              <w:br/>
              <w:t>11. NVDA announces checkbox titles twice.</w:t>
            </w:r>
            <w:r>
              <w:br/>
              <w:t xml:space="preserve">12. </w:t>
            </w:r>
            <w:r w:rsidR="007B4296">
              <w:t>JAWS</w:t>
            </w:r>
            <w:r>
              <w:t xml:space="preserve"> unnecessarily announcing No button twice in Acquire Lease dialog.</w:t>
            </w:r>
            <w:r>
              <w:br/>
              <w:t>13. NVDA is reading the dialog title as row 1 column 1.</w:t>
            </w:r>
            <w:r>
              <w:br/>
              <w:t>14. VoiceOver announce the tree view as an "empty table".</w:t>
            </w:r>
            <w:r>
              <w:br/>
              <w:t>15. "Display name:" field in Attach to Local Emulator dialog is not announced by VoiceOver.</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Yet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Yet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w:t>
            </w:r>
            <w:r w:rsidRPr="00780DAA">
              <w:rPr>
                <w:rFonts w:cs="Segoe UI"/>
                <w:szCs w:val="20"/>
              </w:rPr>
              <w:lastRenderedPageBreak/>
              <w:t>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1. The theme functionality in the "View" menu does not theme dropdowns, context menus, or the application's menus. You need to change the color theme of your OS to modify the colors of these menus.</w:t>
            </w:r>
            <w:r>
              <w:br/>
              <w:t>2. Dropdowns are not fully themed to follow high contrast standards.</w:t>
            </w:r>
            <w:r>
              <w:br/>
              <w:t>3. Calendars and date time pickers are not themed to follow high contrast standards.</w:t>
            </w:r>
            <w:r>
              <w:br/>
              <w:t>4. Native dialogs are not themed by the theme functionality in the "View" menu. To give these dialogs a high contrast theme, you need to change the color theme of your OS.</w:t>
            </w:r>
            <w:r>
              <w:br/>
              <w:t>5. "Info" icon does not meet minimum color contrast ratio of 3:1.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1. Zooming in will work best with a screen resolution of 1280x1024 or higher.</w:t>
            </w:r>
            <w:r>
              <w:br/>
              <w:t>2. When zoomed in, you may have to resize the active window or use scrollbars to scroll content into view.</w:t>
            </w:r>
            <w:r>
              <w:br/>
              <w:t>3. The zoom functionality in the "View" menu does not zoom dropdowns, context menus, native dialogs, or the application's menus. The zooming of those UI elements is controlled by the OS.</w:t>
            </w:r>
            <w:r>
              <w:br/>
              <w:t>4. Zoom is tested up to 4x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1. At 400% zoom, controls(e.g. Open Connect Dialog, Settings, Send Feedback) present on left pane gets overlapped and controls present under Treeview panel are not visible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Yet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Yet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Yet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1. In dialogs, you need to hit tab twice to get from the last control back to the first control. Additionally, OS'/screen readers sometimes choose to focus dialog windows instead of their first control when the dialogs are launched. If this happens, you can hit tab to move to the first control.</w:t>
            </w:r>
            <w:r>
              <w:br/>
              <w:t>2. In the main window, you need to hit tab twice to get from the last control back to the first control.</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w:t>
            </w:r>
            <w:r w:rsidRPr="00780DAA">
              <w:rPr>
                <w:rFonts w:cs="Segoe UI"/>
                <w:szCs w:val="20"/>
              </w:rPr>
              <w:lastRenderedPageBreak/>
              <w:t>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Yet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1. NVDA is reading the dialogue title as row 1 column1</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1. Keyboard focus is lost after Cancel button in Configure Soft Delete Policy dialog.</w:t>
            </w:r>
            <w:r>
              <w:br/>
              <w:t>2. Keyboard focus goes into illogical order after Close control in Get Shared Access Signature dialog.</w:t>
            </w:r>
            <w:r>
              <w:br/>
              <w:t>3. Loss of keyboard focus is found after "Cancel" button in Configure Soft Delete Policy dialog.</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1. In dialogs, you need to hit tab twice to get from the last control back to the first control. Additionally, OS'/screen readers sometimes choose to focus dialog windows instead of their first control when the dialogs are launched. If this happens, you can hit tab to move to the first control. In all cases, when the focus is on the window, the focus is not visible.</w:t>
            </w:r>
            <w:r>
              <w:br/>
              <w:t xml:space="preserve">2. In the main window, you need to </w:t>
            </w:r>
            <w:r>
              <w:lastRenderedPageBreak/>
              <w:t>hit tab twice to get from the last control back to the first control.</w:t>
            </w:r>
            <w:r>
              <w:br/>
              <w:t>3. Focusing the app menu and context menus does not always trigger focus events for Acc Event.</w:t>
            </w:r>
            <w:r>
              <w:br/>
              <w:t>4. Not all of the controls inside of date time controls are focusable</w:t>
            </w:r>
            <w:r>
              <w:br/>
              <w:t>5. Focus may not always immediately go to context menus. You may have to use the arrow keys to establish focus.</w:t>
            </w:r>
            <w:r>
              <w:br/>
              <w:t>6. The data grid on the right hand side is implemented as two separate tables. This is intentional, as it provides the ability to scroll the body of the table while also leaving the headers visible.</w:t>
            </w:r>
            <w:r>
              <w:br/>
              <w:t>7. Keyboard focus is not visible on the outer boundary of the "Create collection window" under Cosmos DB tree node.</w:t>
            </w:r>
            <w:r>
              <w:br/>
              <w:t>8. Loss of keyboard focus is found after "Cancel" button.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Yet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 xml:space="preserve">Completion of the function is on the up-event, and a mechanism is </w:t>
            </w:r>
            <w:r w:rsidRPr="00ED58F4">
              <w:rPr>
                <w:rFonts w:cs="Segoe UI"/>
                <w:szCs w:val="20"/>
              </w:rPr>
              <w:lastRenderedPageBreak/>
              <w:t>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Yet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Yet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Yet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r>
              <w:t>Storage Explorer now supports 18 languages:</w:t>
            </w:r>
            <w:r>
              <w:br/>
              <w:t>Czech</w:t>
            </w:r>
            <w:r>
              <w:br/>
              <w:t>German</w:t>
            </w:r>
            <w:r>
              <w:br/>
              <w:t>English</w:t>
            </w:r>
            <w:r>
              <w:br/>
              <w:t>Spanish</w:t>
            </w:r>
            <w:r>
              <w:br/>
              <w:t>French</w:t>
            </w:r>
            <w:r>
              <w:br/>
              <w:t>Hungarian</w:t>
            </w:r>
            <w:r>
              <w:br/>
              <w:t>Italian</w:t>
            </w:r>
            <w:r>
              <w:br/>
              <w:t>Japanese</w:t>
            </w:r>
            <w:r>
              <w:br/>
            </w:r>
            <w:r>
              <w:lastRenderedPageBreak/>
              <w:t>Korean</w:t>
            </w:r>
            <w:r>
              <w:br/>
              <w:t>Dutch</w:t>
            </w:r>
            <w:r>
              <w:br/>
              <w:t>Polish</w:t>
            </w:r>
            <w:r>
              <w:br/>
              <w:t>Portuguese (Brazil)</w:t>
            </w:r>
            <w:r>
              <w:br/>
              <w:t>Portuguese (Portugal)</w:t>
            </w:r>
            <w:r>
              <w:br/>
              <w:t>Russian</w:t>
            </w:r>
            <w:r>
              <w:br/>
              <w:t>Swedish</w:t>
            </w:r>
            <w:r>
              <w:br/>
              <w:t>Turkish</w:t>
            </w:r>
            <w:r>
              <w:br/>
              <w:t>Chinese (Simplified)</w:t>
            </w:r>
            <w:r>
              <w:br/>
              <w:t>Chinese (Traditional)</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r>
              <w:t>Storage Explorer now supports 18 languages:</w:t>
            </w:r>
            <w:r>
              <w:br/>
              <w:t>Czech</w:t>
            </w:r>
            <w:r>
              <w:br/>
              <w:t>German</w:t>
            </w:r>
            <w:r>
              <w:br/>
              <w:t>English</w:t>
            </w:r>
            <w:r>
              <w:br/>
              <w:t>Spanish</w:t>
            </w:r>
            <w:r>
              <w:br/>
              <w:t>French</w:t>
            </w:r>
            <w:r>
              <w:br/>
              <w:t>Hungarian</w:t>
            </w:r>
            <w:r>
              <w:br/>
              <w:t>Italian</w:t>
            </w:r>
            <w:r>
              <w:br/>
              <w:t>Japanese</w:t>
            </w:r>
            <w:r>
              <w:br/>
              <w:t>Korean</w:t>
            </w:r>
            <w:r>
              <w:br/>
              <w:t>Dutch</w:t>
            </w:r>
            <w:r>
              <w:br/>
              <w:t>Polish</w:t>
            </w:r>
            <w:r>
              <w:br/>
              <w:t>Portuguese (Brazil)</w:t>
            </w:r>
            <w:r>
              <w:br/>
              <w:t>Portuguese (Portugal)</w:t>
            </w:r>
            <w:r>
              <w:br/>
              <w:t>Russian</w:t>
            </w:r>
            <w:r>
              <w:br/>
              <w:t>Swedish</w:t>
            </w:r>
            <w:r>
              <w:br/>
              <w:t>Turkish</w:t>
            </w:r>
            <w:r>
              <w:br/>
              <w:t>Chinese (Simplified)</w:t>
            </w:r>
            <w:r>
              <w:br/>
              <w:t>Chinese (Traditional)</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lastRenderedPageBreak/>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15D309ED" w:rsidR="00DC03E4" w:rsidRPr="00780DAA" w:rsidRDefault="00DC03E4" w:rsidP="00DC03E4">
            <w:pPr>
              <w:rPr>
                <w:rFonts w:cs="Segoe UI"/>
              </w:rPr>
            </w:pPr>
            <w:r>
              <w:t>1. This standard is not met when Narrator is used.</w:t>
            </w:r>
            <w:r>
              <w:br/>
              <w:t>2. Screen readers are not supported on Linux.</w:t>
            </w:r>
            <w:r>
              <w:br/>
              <w:t>3. Some native Windows dialogs do not meet accessibility standards.</w:t>
            </w:r>
            <w:r>
              <w:br/>
              <w:t>4. Date time controls are not fully screen reader accessible</w:t>
            </w:r>
            <w:r>
              <w:br/>
              <w:t>5. VoiceOver announces the incorrect information when navigating elements in the tree view.</w:t>
            </w:r>
            <w:r>
              <w:br/>
              <w:t>6. The data grid on the right hand side is implemented as two separate tables. This is intentional, as it provides the ability to scroll the body of the table while also leaving the headers visible.</w:t>
            </w:r>
            <w:r>
              <w:br/>
              <w:t>7. Screen readers might not give a fully accessible description of tabs.</w:t>
            </w:r>
            <w:r>
              <w:br/>
              <w:t xml:space="preserve">8. </w:t>
            </w:r>
            <w:r w:rsidR="007B4296">
              <w:t>JAWS</w:t>
            </w:r>
            <w:r>
              <w:t xml:space="preserve"> does not read the contents of dropdowns.</w:t>
            </w:r>
            <w:r>
              <w:br/>
              <w:t xml:space="preserve">9. NVDA, </w:t>
            </w:r>
            <w:r w:rsidR="007B4296">
              <w:t>JAWS</w:t>
            </w:r>
            <w:r>
              <w:t>, and VoiceOver do not always reliably read out aria-alerts. These include alerts from activities in the activity log, and alerts from the state of the tree view (searching, search complete, invalid path, etc.).</w:t>
            </w:r>
            <w:r>
              <w:br/>
              <w:t xml:space="preserve">10. </w:t>
            </w:r>
            <w:r w:rsidR="007B4296">
              <w:t xml:space="preserve">Tooltips are not read by screen readers. To learn about keyboard shortcuts, you can read our </w:t>
            </w:r>
            <w:hyperlink r:id="rId18" w:anchor="shortcut-keys" w:history="1">
              <w:r w:rsidR="007B4296" w:rsidRPr="00511358">
                <w:rPr>
                  <w:rStyle w:val="Hyperlink"/>
                </w:rPr>
                <w:t>shortcut key documentation</w:t>
              </w:r>
            </w:hyperlink>
            <w:r w:rsidR="007B4296">
              <w:t>.</w:t>
            </w:r>
            <w:r>
              <w:br/>
              <w:t xml:space="preserve">11. VoiceOver sometimes focuses </w:t>
            </w:r>
            <w:r>
              <w:lastRenderedPageBreak/>
              <w:t>button labels. These should not be focused.</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7533F373" w:rsidR="001E75E6" w:rsidRPr="00780DAA" w:rsidRDefault="001E75E6" w:rsidP="001E75E6">
            <w:pPr>
              <w:rPr>
                <w:rFonts w:cs="Segoe UI"/>
              </w:rPr>
            </w:pPr>
            <w:r>
              <w:t>1. This standard is not met when Narrator is used.</w:t>
            </w:r>
            <w:r>
              <w:br/>
              <w:t>2. Screen readers are not supported on Linux.</w:t>
            </w:r>
            <w:r>
              <w:br/>
              <w:t>3. Some native Windows dialogs do not meet accessibility standards.</w:t>
            </w:r>
            <w:r>
              <w:br/>
              <w:t>4. Date time controls are not fully screen reader accessible</w:t>
            </w:r>
            <w:r>
              <w:br/>
              <w:t>5. VoiceOver announces the incorrect information when navigating elements in the tree view.</w:t>
            </w:r>
            <w:r>
              <w:br/>
              <w:t>6. The data grid on the right hand side is implemented as two separate tables. This is intentional, as it provides the ability to scroll the body of the table while also leaving the headers visible.</w:t>
            </w:r>
            <w:r>
              <w:br/>
              <w:t>7. Screen readers might not give a fully accessible description of tabs.</w:t>
            </w:r>
            <w:r>
              <w:br/>
              <w:t xml:space="preserve">8. </w:t>
            </w:r>
            <w:r w:rsidR="007B4296">
              <w:t>JAWS</w:t>
            </w:r>
            <w:r>
              <w:t xml:space="preserve"> does not read the contents of dropdowns</w:t>
            </w:r>
            <w:r>
              <w:br/>
              <w:t xml:space="preserve">9. NVDA, </w:t>
            </w:r>
            <w:r w:rsidR="007B4296">
              <w:t>JAWS</w:t>
            </w:r>
            <w:r>
              <w:t>, and VoiceOver do not always reliably read out aria-alerts. These include alerts from activies in the activity log, and alerts from the state of the tree view (searching, search complete, invalid path, etc.)</w:t>
            </w:r>
            <w:r>
              <w:br/>
              <w:t xml:space="preserve">10. </w:t>
            </w:r>
            <w:r w:rsidR="007B4296">
              <w:t xml:space="preserve">Tooltips are not read by screen readers. To learn about keyboard shortcuts, you can read our </w:t>
            </w:r>
            <w:hyperlink r:id="rId19" w:anchor="shortcut-keys" w:history="1">
              <w:r w:rsidR="007B4296" w:rsidRPr="00511358">
                <w:rPr>
                  <w:rStyle w:val="Hyperlink"/>
                </w:rPr>
                <w:t>shortcut key documentation</w:t>
              </w:r>
            </w:hyperlink>
            <w:r w:rsidR="007B4296">
              <w:t>.</w:t>
            </w:r>
            <w:r>
              <w:br/>
              <w:t>11. VoiceOver sometimes focuses button labels. These should not be focused.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8764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296"/>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docs.microsoft.com/en-us/azure/vs-azure-tools-storage-explorer-accessibility"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TR/WCAG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glossaryDocument" Target="glossary/document.xml"/><Relationship Id="rId10" Type="http://schemas.openxmlformats.org/officeDocument/2006/relationships/hyperlink" Target="https://www.microsoft.com/accessibility" TargetMode="External"/><Relationship Id="rId19" Type="http://schemas.openxmlformats.org/officeDocument/2006/relationships/hyperlink" Target="https://docs.microsoft.com/en-us/azure/vs-azure-tools-storage-explorer-accessibilit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153B7C-434B-4670-B7C8-889955189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4198</Words>
  <Characters>23935</Characters>
  <Application>Microsoft Office Word</Application>
  <DocSecurity>8</DocSecurity>
  <Lines>199</Lines>
  <Paragraphs>56</Paragraphs>
  <ScaleCrop>false</ScaleCrop>
  <Company/>
  <LinksUpToDate>false</LinksUpToDate>
  <CharactersWithSpaces>28077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2021-05-21T22:51:00Z</dcterms:created>
  <dcterms:modified xsi:type="dcterms:W3CDTF">2021-05-21T22:51:00Z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