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HoloLens 2</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Hololens (AR)</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HoloLens is a hands-free computer that goes where you go, sees what you see, and does what you say. It displays a layer of digital information on top of your real world by rendering high-definition holograms that stay where you put them and respond like physical objects when you interact with them. Our conformance statements for HoloLens 2 cover accessibility standards that apply to the hardware and to the software experiences for setting up a device and navigating to and using applications on HoloLens. For conformance statements on specific pre-installed Microsoft applications, including Dynamics 365 Remote Assist and Dynamics 365 Guides, please visit https://www.microsoft.com/en-us/accessibility/conformance-reports or contact our enterprise Disability Answer Desk (eDAD@microsoft.com).</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Does Not Support</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Holograms do not have text attributes or other metadata that describe those objects.</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Instructions provided as part of the setup experience will play automatically without controls to pause.</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On screen and physical keyboards can be used to enter text but are not reliable for navigating controls and other UI elements. Alternatively, users can use voice, gaze and gestures to navigate.</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On screen and physical keyboards can be used to enter text, but are not reliable for navigating controls and other UI elements.</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Does Not Support</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Bypass blocks are not currently supported on the HoloLens platform.  Most UI must be navigated sequentially with only voice or gestures offered to select and close applications.</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Does Not Support</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When using a physical keyboard, tabbing through elements is not supported. Possible workaround is to use gaze and voice to direct focus where the user prefers.</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Descriptions for certain links in the mixed reality shell may have generic descriptions, such as "open."</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Does Not Support</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Pointer Cancellation is not currently supported on the HoloLens platform.</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Holograms do not have attributes or other metadata that provide access to the language selection.</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Does Not Support</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User interface elements, including controls in mixed reality do not currently have attributes and metadata that are programmatically accessible similar to desktop or mobile environments.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Because the overlays of HoloLens user interface elements greatly depends on the background elements of the real world environment in which it is being used, there is currently no reliable way to attest that elements will contrast in accordance with this standard.</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The HoloLens platform provides the ability to adjust the size of text of the Start Menu for improved readability. Users can also move in space closer to the object which will make the text appear larger.</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