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On-Premises Data Gateway</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Power BI</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on-premises data gateway acts as a bridge. It provides quick and secure data transfer between on-premises data, which is data that isn't in the cloud, and several Microsoft cloud services. These services include Power BI, Power Apps, Power Automate, Azure Analysis Services, and Azure Logic Apps.</w:t>
      </w:r>
      <w:r>
        <w:rPr>
          <w:rFonts w:ascii="Segoe UI" w:eastAsia="Times New Roman" w:hAnsi="Segoe UI" w:cs="Segoe UI"/>
        </w:rPr>
        <w:br/>
      </w:r>
      <w:r>
        <w:rPr>
          <w:rFonts w:ascii="Segoe UI" w:eastAsia="Times New Roman" w:hAnsi="Segoe UI" w:cs="Segoe UI"/>
        </w:rPr>
        <w:br/>
        <w:t>By using a gateway, organizations can keep databases and other data sources on their on-premises networks while securely using that on-premises data in cloud services.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33A9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33A9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33A9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33A9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33A9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33A9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33A9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33A9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33A9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33A9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33A9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33A9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33A9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33A9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33A9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33A9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33A9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33A9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33A9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33A9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33A9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33A9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33A9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33A9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33A9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33A9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33A9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33A9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33A9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33A9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33A9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33A9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33A9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33A9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33A9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33A9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33A9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33A9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Page content, controls and field are getting truncated after resizing the page to 200% at 320x256.</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33A9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33A9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7A6AF7C9" w:rsidR="002A60B4" w:rsidRPr="0036636B" w:rsidRDefault="002A60B4" w:rsidP="002A60B4">
            <w:pPr>
              <w:spacing w:after="0" w:line="240" w:lineRule="auto"/>
              <w:rPr>
                <w:rFonts w:ascii="Segoe UI" w:eastAsia="Times New Roman" w:hAnsi="Segoe UI" w:cs="Segoe UI"/>
              </w:rPr>
            </w:pPr>
            <w:r>
              <w:rPr>
                <w:rFonts w:ascii="Segoe UI" w:hAnsi="Segoe UI" w:cs="Segoe UI"/>
              </w:rPr>
              <w:t>If users navigate on screen with browser with viewport of 320x256 pixels and focus indicator is overlapping on control, then it would be difficult for users to understand control</w:t>
            </w:r>
            <w:r w:rsidR="009C1392">
              <w:rPr>
                <w:rFonts w:ascii="Segoe UI" w:hAnsi="Segoe UI" w:cs="Segoe UI"/>
              </w:rPr>
              <w:t>.</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33A9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33A9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33A9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33A9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33A9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33A9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33A9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33A9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33A9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33A9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33A9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33A9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33A9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33A9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33A9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33A9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33A9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33A9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33A9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33A9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33A9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33A9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33A9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33A9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33A9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33A9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33A9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33A9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33A9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33A9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33A9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33A9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33A9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33A9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33A9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33A9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33A9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33A9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33A9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33A9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33A9A"/>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1392"/>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533152-382E-4EB6-AD8B-CD9A02FD3B1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2400</Words>
  <Characters>13681</Characters>
  <Application>Microsoft Office Word</Application>
  <DocSecurity>8</DocSecurity>
  <Lines>114</Lines>
  <Paragraphs>32</Paragraphs>
  <ScaleCrop>false</ScaleCrop>
  <Company/>
  <LinksUpToDate>false</LinksUpToDate>
  <CharactersWithSpaces>16049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2023-05-12T22:05:00Z</dcterms:created>
  <dcterms:modified xsi:type="dcterms:W3CDTF">2023-05-12T22:05:00Z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