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AzureML - UI Experiences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Studio _ Ibiza</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Machine Learning service is a cloud service that you can use to develop and deploy machine learning models. Using Azure Machine Learning service, you can track your models as you build, train, deploy, and manage them, all at the broad scale that the cloud provides.</w:t>
      </w:r>
      <w:r>
        <w:rPr>
          <w:rFonts w:eastAsia="Times New Roman" w:cs="Segoe UI"/>
        </w:rPr>
        <w:br/>
      </w:r>
      <w:r>
        <w:rPr>
          <w:rFonts w:eastAsia="Times New Roman" w:cs="Segoe UI"/>
        </w:rPr>
        <w:t>Azure Machine Learning studio provides a web-based user interface for the Azure Machine Learning service.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In the comparison overview section for Pipeline jobs, the comparison table cannot be easily viewed on small viewports. If the user has a high zoom level or small screen size, horizontal scrolling is required and some information is cut off.</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