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5BA3B5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2F908C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Mission Embark</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December 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Web application, with internal and external users, used for tracking onboarding of government customers to sovereign clouds.  Manages customer intake, processing, and tenant provisioning.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r>
              <w:rPr>
                <w:rFonts w:cs="Segoe UI"/>
              </w:rPr>
              <w:t>We do not change the title as you move about the site.</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Our tooltips currently will auto-dismiss when the mouse moves away from them.</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True for all elements except for tooltip info icons, which are currently set to 16x16.</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12FD"/>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6F7"/>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76B"/>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76D"/>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DA26F7-4F6C-4453-A3F7-163DA6C5F6D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2544</Words>
  <Characters>14504</Characters>
  <Application>Microsoft Office Word</Application>
  <DocSecurity>8</DocSecurity>
  <Lines>120</Lines>
  <Paragraphs>34</Paragraphs>
  <ScaleCrop>false</ScaleCrop>
  <Company/>
  <LinksUpToDate>false</LinksUpToDate>
  <CharactersWithSpaces>17014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2024-12-04T19:04:00Z</dcterms:created>
  <dcterms:modified xsi:type="dcterms:W3CDTF">2024-12-04T19:04:00Z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