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January 19,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Microsoft Forms Pro</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Forms Pro is a simple yet comprehensive survey solution that builds on the current survey-creation experience of Microsoft Forms in Office 365. It offers new capabilities that make capturing and analyzing customer and employee feedback simpler than ever. Your customers can respond to the surveys by using any web browser or mobile device. As responses are submitted, use Power BI reports to analyze them and make decisions in real time.</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Cloud</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ED5EF4"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ED5EF4"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ED5EF4"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ED5EF4"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ED5EF4"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w:t>
            </w:r>
            <w:r w:rsidRPr="00AE23D6">
              <w:lastRenderedPageBreak/>
              <w:t xml:space="preserve">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In Survey invite and response grids, sorting operation does not provide feedback when the operation is successful. For the email editor commands and survey settings ARIA roles are not present.</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 With Exceptions</w:t>
            </w:r>
          </w:p>
        </w:tc>
        <w:tc>
          <w:tcPr>
            <w:tcW w:w="3780" w:type="dxa"/>
            <w:gridSpan w:val="2"/>
          </w:tcPr>
          <w:p w14:paraId="1DA3AC1E" w14:textId="17FBF0BD" w:rsidR="00DC03E4" w:rsidRPr="00780DAA" w:rsidRDefault="00DC03E4" w:rsidP="00DC03E4">
            <w:pPr>
              <w:rPr>
                <w:rFonts w:cs="Segoe UI"/>
              </w:rPr>
            </w:pPr>
            <w:r>
              <w:t>More options button of Office Fabric command bar does not have aria-label</w:t>
            </w:r>
            <w:r w:rsidR="00563DEE">
              <w:t>.</w:t>
            </w: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w:t>
            </w:r>
            <w:r w:rsidRPr="00780DAA">
              <w:rPr>
                <w:rFonts w:cs="Segoe UI"/>
                <w:szCs w:val="20"/>
              </w:rPr>
              <w:lastRenderedPageBreak/>
              <w:t xml:space="preserve">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 xml:space="preserve">In content implemented using markup languages that support the following text style properties, no loss of content or functionality occurs by setting all of </w:t>
            </w:r>
            <w:r w:rsidR="00254912" w:rsidRPr="00254912">
              <w:rPr>
                <w:rFonts w:cs="Segoe UI"/>
                <w:szCs w:val="20"/>
              </w:rPr>
              <w:lastRenderedPageBreak/>
              <w:t>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 With Exceptions</w:t>
            </w:r>
          </w:p>
        </w:tc>
        <w:tc>
          <w:tcPr>
            <w:tcW w:w="3902" w:type="dxa"/>
          </w:tcPr>
          <w:p w14:paraId="1DA3AC3F" w14:textId="374F3C81" w:rsidR="00DC03E4" w:rsidRPr="00780DAA" w:rsidRDefault="00DC03E4" w:rsidP="00DC03E4">
            <w:pPr>
              <w:rPr>
                <w:rFonts w:cs="Segoe UI"/>
              </w:rPr>
            </w:pPr>
            <w:r>
              <w:t>Keyboard focus gets trapped in Power BI charts</w:t>
            </w:r>
            <w:r w:rsidR="00563DEE">
              <w:t>.</w:t>
            </w: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Evaluated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w:t>
            </w:r>
            <w:r w:rsidRPr="00780DAA">
              <w:rPr>
                <w:rFonts w:cs="Segoe UI"/>
                <w:szCs w:val="20"/>
              </w:rPr>
              <w:lastRenderedPageBreak/>
              <w:t>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75D10364" w:rsidR="00DC03E4" w:rsidRPr="00780DAA" w:rsidRDefault="00DC03E4" w:rsidP="00DC03E4">
            <w:pPr>
              <w:rPr>
                <w:rFonts w:cs="Segoe UI"/>
              </w:rPr>
            </w:pPr>
            <w:r>
              <w:t>Focus order is not correct on Office App Switcher</w:t>
            </w:r>
            <w:r w:rsidR="00563DEE">
              <w:t>.</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w:t>
            </w:r>
            <w:r w:rsidRPr="00780DAA">
              <w:rPr>
                <w:rFonts w:cs="Segoe UI"/>
                <w:szCs w:val="20"/>
              </w:rPr>
              <w:lastRenderedPageBreak/>
              <w:t>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lastRenderedPageBreak/>
              <w:t>Supported With Exceptions</w:t>
            </w:r>
          </w:p>
        </w:tc>
        <w:tc>
          <w:tcPr>
            <w:tcW w:w="3870" w:type="dxa"/>
          </w:tcPr>
          <w:p w14:paraId="1DA3AC78" w14:textId="6E7C0E0F" w:rsidR="00DC03E4" w:rsidRPr="00780DAA" w:rsidRDefault="00DC03E4" w:rsidP="00DC03E4">
            <w:pPr>
              <w:rPr>
                <w:rFonts w:cs="Segoe UI"/>
              </w:rPr>
            </w:pPr>
            <w:r>
              <w:t>Link in CKEditor has missing role attribute</w:t>
            </w:r>
            <w:r w:rsidR="00563DEE">
              <w:t>.</w:t>
            </w: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lastRenderedPageBreak/>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w:t>
            </w:r>
            <w:r w:rsidRPr="00780DAA">
              <w:rPr>
                <w:rFonts w:cs="Segoe UI"/>
                <w:szCs w:val="20"/>
              </w:rPr>
              <w:lastRenderedPageBreak/>
              <w:t>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lastRenderedPageBreak/>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lastRenderedPageBreak/>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w:t>
            </w:r>
            <w:r w:rsidRPr="00780DAA">
              <w:rPr>
                <w:rFonts w:cs="Segoe UI"/>
                <w:szCs w:val="20"/>
              </w:rPr>
              <w:lastRenderedPageBreak/>
              <w:t>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 With Exceptions</w:t>
            </w:r>
          </w:p>
        </w:tc>
        <w:tc>
          <w:tcPr>
            <w:tcW w:w="3870" w:type="dxa"/>
          </w:tcPr>
          <w:p w14:paraId="1DA3ACB0" w14:textId="283443AC" w:rsidR="00DC03E4" w:rsidRPr="00780DAA" w:rsidRDefault="00DC03E4" w:rsidP="00DC03E4">
            <w:pPr>
              <w:rPr>
                <w:rFonts w:cs="Segoe UI"/>
              </w:rPr>
            </w:pPr>
            <w:r>
              <w:t>Duplicate ID in Office Shell items</w:t>
            </w:r>
            <w:r w:rsidR="00563DEE">
              <w:t>.</w:t>
            </w: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In the Email editor, when user navigates to the disabled command button, screen editor does not read out that the buttons are in disabled state.</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7E6C946B" w:rsidR="002E1A7D" w:rsidRDefault="00E063DA" w:rsidP="002E1A7D">
          <w:pPr>
            <w:ind w:firstLine="360"/>
            <w:rPr>
              <w:rFonts w:cs="Segoe UI"/>
              <w:sz w:val="20"/>
              <w:szCs w:val="20"/>
            </w:rPr>
          </w:pPr>
          <w:r>
            <w:rPr>
              <w:rFonts w:cs="Segoe UI"/>
              <w:sz w:val="20"/>
              <w:szCs w:val="20"/>
            </w:rPr>
            <w:t>© 20</w:t>
          </w:r>
          <w:r w:rsidR="00563DEE">
            <w:rPr>
              <w:rFonts w:cs="Segoe UI"/>
              <w:sz w:val="20"/>
              <w:szCs w:val="20"/>
            </w:rPr>
            <w:t>20</w:t>
          </w:r>
          <w:bookmarkStart w:id="10" w:name="_GoBack"/>
          <w:bookmarkEnd w:id="10"/>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63DEE"/>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5E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BB2DDD-0A64-4722-99B0-2DD2C85B0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3235</Words>
  <Characters>18440</Characters>
  <Application>Microsoft Office Word</Application>
  <DocSecurity>8</DocSecurity>
  <Lines>153</Lines>
  <Paragraphs>43</Paragraphs>
  <ScaleCrop>false</ScaleCrop>
  <Company/>
  <LinksUpToDate>false</LinksUpToDate>
  <CharactersWithSpaces>21632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2020-01-23T17:35:00Z</dcterms:created>
  <dcterms:modified xsi:type="dcterms:W3CDTF">2020-01-23T17:36:00Z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